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BC" w:rsidRDefault="00E131BC"/>
    <w:p w:rsidR="00E131BC" w:rsidRPr="00E131BC" w:rsidRDefault="00E131BC">
      <w:pPr>
        <w:rPr>
          <w:rFonts w:ascii="Times New Roman" w:hAnsi="Times New Roman" w:cs="Times New Roman"/>
          <w:sz w:val="28"/>
          <w:szCs w:val="28"/>
        </w:rPr>
      </w:pPr>
      <w:r w:rsidRPr="00E131BC">
        <w:rPr>
          <w:rFonts w:ascii="Times New Roman" w:hAnsi="Times New Roman" w:cs="Times New Roman"/>
          <w:sz w:val="28"/>
          <w:szCs w:val="28"/>
        </w:rPr>
        <w:t>Ознакомление обучающихся, выпускников прошлых лет с полученными ими результатами ГИА по учебному предмету осуществляется не позднее трёх рабочих дней со дня их  утверждения председателем ГЭК в МОУ «Сумпосадская СОШ»</w:t>
      </w:r>
      <w:r w:rsidR="008B6FDA" w:rsidRPr="008B6FDA">
        <w:rPr>
          <w:rFonts w:ascii="Times New Roman" w:hAnsi="Times New Roman" w:cs="Times New Roman"/>
          <w:sz w:val="28"/>
          <w:szCs w:val="28"/>
        </w:rPr>
        <w:t>.</w:t>
      </w:r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1BC" w:rsidRPr="00E131BC" w:rsidRDefault="00E131BC">
      <w:pPr>
        <w:rPr>
          <w:rFonts w:ascii="Times New Roman" w:hAnsi="Times New Roman" w:cs="Times New Roman"/>
          <w:sz w:val="28"/>
          <w:szCs w:val="28"/>
        </w:rPr>
      </w:pPr>
    </w:p>
    <w:p w:rsidR="00E131BC" w:rsidRDefault="00E131BC"/>
    <w:p w:rsidR="00673825" w:rsidRDefault="00673825"/>
    <w:sectPr w:rsidR="00673825" w:rsidSect="0067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BC"/>
    <w:rsid w:val="00673825"/>
    <w:rsid w:val="008B6FDA"/>
    <w:rsid w:val="00E1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1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31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2014-04-15T17:21:00Z</dcterms:created>
  <dcterms:modified xsi:type="dcterms:W3CDTF">2014-04-15T17:21:00Z</dcterms:modified>
</cp:coreProperties>
</file>