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A2" w:rsidRPr="006930BD" w:rsidRDefault="00E645E0" w:rsidP="006930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Анализ воспитательного процесса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 xml:space="preserve"> за 2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>3-2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>4 учебный год</w:t>
      </w:r>
    </w:p>
    <w:p w:rsidR="006930BD" w:rsidRPr="00763006" w:rsidRDefault="006930BD" w:rsidP="00E64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006">
        <w:rPr>
          <w:rFonts w:ascii="Times New Roman" w:hAnsi="Times New Roman" w:cs="Times New Roman"/>
          <w:b/>
          <w:sz w:val="24"/>
          <w:szCs w:val="24"/>
        </w:rPr>
        <w:t>Программа воспитания</w:t>
      </w:r>
      <w:r w:rsidRPr="00763006">
        <w:rPr>
          <w:rFonts w:ascii="Times New Roman" w:hAnsi="Times New Roman" w:cs="Times New Roman"/>
          <w:sz w:val="24"/>
          <w:szCs w:val="24"/>
        </w:rPr>
        <w:t xml:space="preserve"> (далее – Программа) МОУ «Сумпосадская средняя общеобразовательная школа» направлена на развитие личности обучающегося, в том числе духовно-нравственное развитие, укрепление психического здоровья и физическое воспитание, достижение ими результатов освоения программы начального общего образования, основного общего и среднего общего образования; разработана на основе Федеральных рабочих программ воспитания НОО, НОО обучающихся с ОВЗ, ООО, ООО обучающихся с ОВЗ, СОО.</w:t>
      </w:r>
      <w:proofErr w:type="gramEnd"/>
    </w:p>
    <w:p w:rsidR="006930BD" w:rsidRPr="00763006" w:rsidRDefault="006930BD" w:rsidP="00E64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b/>
          <w:sz w:val="24"/>
          <w:szCs w:val="24"/>
        </w:rPr>
        <w:t>Целью воспитания</w:t>
      </w:r>
      <w:r w:rsidRPr="00763006">
        <w:rPr>
          <w:rFonts w:ascii="Times New Roman" w:hAnsi="Times New Roman" w:cs="Times New Roman"/>
          <w:sz w:val="24"/>
          <w:szCs w:val="24"/>
        </w:rPr>
        <w:t xml:space="preserve"> в МОУ «Сумпосадская средняя общеобразовательная школа»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930BD" w:rsidRPr="00763006" w:rsidRDefault="006930BD" w:rsidP="00E64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</w:t>
      </w:r>
      <w:r w:rsidRPr="00763006">
        <w:rPr>
          <w:rFonts w:ascii="Times New Roman" w:hAnsi="Times New Roman" w:cs="Times New Roman"/>
          <w:b/>
          <w:sz w:val="24"/>
          <w:szCs w:val="24"/>
        </w:rPr>
        <w:t>основных задач:</w:t>
      </w:r>
      <w:r w:rsidRPr="00763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0BD" w:rsidRPr="00763006" w:rsidRDefault="006930BD" w:rsidP="00E64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 xml:space="preserve">- 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6930BD" w:rsidRPr="00763006" w:rsidRDefault="006930BD" w:rsidP="00E64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>- формирование и развитие личностных отношений к этим нормам, ценностям, традициям (их освоение, принятие);</w:t>
      </w:r>
    </w:p>
    <w:p w:rsidR="006930BD" w:rsidRPr="00763006" w:rsidRDefault="006930BD" w:rsidP="00E64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 xml:space="preserve"> 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6930BD" w:rsidRPr="00763006" w:rsidRDefault="006930BD" w:rsidP="00E64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>- достижение личностных результатов освоения общеобразовательных программ в соответствии с ФГОС начального общего, основного общего, среднего общего образования.</w:t>
      </w:r>
    </w:p>
    <w:p w:rsidR="006930BD" w:rsidRPr="00763006" w:rsidRDefault="006930BD" w:rsidP="00E645E0">
      <w:pPr>
        <w:pStyle w:val="a5"/>
        <w:spacing w:before="0" w:beforeAutospacing="0" w:after="0" w:afterAutospacing="0" w:line="276" w:lineRule="auto"/>
        <w:jc w:val="both"/>
      </w:pPr>
      <w:r w:rsidRPr="00763006">
        <w:rPr>
          <w:color w:val="000000"/>
        </w:rPr>
        <w:t xml:space="preserve">Деятельность школы по воспитанию </w:t>
      </w:r>
      <w:proofErr w:type="gramStart"/>
      <w:r w:rsidRPr="00763006">
        <w:rPr>
          <w:color w:val="000000"/>
        </w:rPr>
        <w:t>обучающихся</w:t>
      </w:r>
      <w:proofErr w:type="gramEnd"/>
      <w:r w:rsidRPr="00763006">
        <w:rPr>
          <w:color w:val="000000"/>
        </w:rPr>
        <w:t xml:space="preserve"> осуществлялась в 2023-2024 учебном году по следующим направлениям:</w:t>
      </w:r>
    </w:p>
    <w:p w:rsidR="006930BD" w:rsidRPr="00763006" w:rsidRDefault="006930BD" w:rsidP="00E645E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гражданское воспитание;</w:t>
      </w:r>
    </w:p>
    <w:p w:rsidR="006930BD" w:rsidRPr="00763006" w:rsidRDefault="006930BD" w:rsidP="00E645E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патриотическое воспитание;</w:t>
      </w:r>
    </w:p>
    <w:p w:rsidR="006930BD" w:rsidRPr="00763006" w:rsidRDefault="006930BD" w:rsidP="00E645E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духовно-нравственное воспитание;   </w:t>
      </w:r>
    </w:p>
    <w:p w:rsidR="006930BD" w:rsidRPr="00763006" w:rsidRDefault="006930BD" w:rsidP="00E645E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 xml:space="preserve">эстетическое воспитание;      </w:t>
      </w:r>
    </w:p>
    <w:p w:rsidR="006930BD" w:rsidRPr="00E645E0" w:rsidRDefault="006930BD" w:rsidP="00E645E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t>формирование культуры здорового образа жизни</w:t>
      </w:r>
      <w:r w:rsidR="00E645E0">
        <w:rPr>
          <w:color w:val="000000"/>
        </w:rPr>
        <w:t xml:space="preserve"> </w:t>
      </w:r>
      <w:r w:rsidRPr="00763006">
        <w:t xml:space="preserve"> и эмоционального благополучия; </w:t>
      </w:r>
    </w:p>
    <w:p w:rsidR="006930BD" w:rsidRPr="00763006" w:rsidRDefault="006930BD" w:rsidP="00E645E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трудовое воспитание; </w:t>
      </w:r>
    </w:p>
    <w:p w:rsidR="006930BD" w:rsidRPr="00763006" w:rsidRDefault="006930BD" w:rsidP="00E645E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экологическое воспитание; </w:t>
      </w:r>
    </w:p>
    <w:p w:rsidR="006930BD" w:rsidRPr="00763006" w:rsidRDefault="006930BD" w:rsidP="00E645E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ценность научного познания.</w:t>
      </w:r>
    </w:p>
    <w:p w:rsidR="006930BD" w:rsidRPr="00763006" w:rsidRDefault="006930BD" w:rsidP="00E645E0">
      <w:pPr>
        <w:pStyle w:val="a5"/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</w:p>
    <w:p w:rsidR="006930BD" w:rsidRPr="00763006" w:rsidRDefault="006930BD" w:rsidP="00E645E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 школе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реализована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 рамках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инвариантных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модулей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3006">
        <w:rPr>
          <w:rFonts w:hAnsi="Times New Roman" w:cs="Times New Roman"/>
          <w:color w:val="000000"/>
          <w:sz w:val="24"/>
          <w:szCs w:val="24"/>
        </w:rPr>
        <w:t>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также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63006">
        <w:rPr>
          <w:rFonts w:hAnsi="Times New Roman" w:cs="Times New Roman"/>
          <w:color w:val="000000"/>
          <w:sz w:val="24"/>
          <w:szCs w:val="24"/>
        </w:rPr>
        <w:t>вариативного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763006">
        <w:rPr>
          <w:rFonts w:hAnsi="Times New Roman" w:cs="Times New Roman"/>
          <w:color w:val="000000"/>
          <w:sz w:val="24"/>
          <w:szCs w:val="24"/>
        </w:rPr>
        <w:t>модуля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>: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Урочная деятельность.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Внеурочная деятельность.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Классное руководство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Основные школьные дела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Внешкольные мероприятия</w:t>
      </w:r>
    </w:p>
    <w:p w:rsidR="006930BD" w:rsidRPr="00763006" w:rsidRDefault="00E645E0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Организация предметно-</w:t>
      </w:r>
      <w:r w:rsidR="006930BD" w:rsidRPr="00763006">
        <w:rPr>
          <w:color w:val="000000"/>
        </w:rPr>
        <w:t>пространственной среды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Взаимодействие с родителями (законными представителями).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Самоуправление.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Профилактика и безопасность. 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lastRenderedPageBreak/>
        <w:t>Социальное партнёрство</w:t>
      </w:r>
    </w:p>
    <w:p w:rsidR="006930BD" w:rsidRPr="00763006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Профориентация</w:t>
      </w:r>
    </w:p>
    <w:p w:rsidR="006930BD" w:rsidRPr="00E645E0" w:rsidRDefault="006930BD" w:rsidP="00E645E0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Детские общественные объединения – дополнительный (вариативный) модуль</w:t>
      </w:r>
      <w:r w:rsidR="00E645E0">
        <w:rPr>
          <w:color w:val="000000"/>
        </w:rPr>
        <w:t xml:space="preserve">. </w:t>
      </w:r>
    </w:p>
    <w:p w:rsidR="006930BD" w:rsidRPr="00763006" w:rsidRDefault="006930BD" w:rsidP="00E645E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color w:val="000000"/>
          <w:sz w:val="24"/>
          <w:szCs w:val="24"/>
        </w:rPr>
        <w:t>Виды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и формы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модулей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конкретизированы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 календарных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планах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НОО</w:t>
      </w:r>
      <w:r w:rsidR="00E645E0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930BD" w:rsidRPr="00763006" w:rsidRDefault="006930BD" w:rsidP="00E645E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b/>
          <w:color w:val="000000"/>
          <w:sz w:val="24"/>
          <w:szCs w:val="24"/>
        </w:rPr>
        <w:t>Вывод</w:t>
      </w:r>
      <w:r w:rsidRPr="00763006">
        <w:rPr>
          <w:rFonts w:hAnsi="Times New Roman" w:cs="Times New Roman"/>
          <w:b/>
          <w:color w:val="000000"/>
          <w:sz w:val="24"/>
          <w:szCs w:val="24"/>
        </w:rPr>
        <w:t>: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школы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учётом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 </w:t>
      </w:r>
      <w:r w:rsidRPr="00763006">
        <w:rPr>
          <w:rFonts w:hAnsi="Times New Roman" w:cs="Times New Roman"/>
          <w:color w:val="000000"/>
          <w:sz w:val="24"/>
          <w:szCs w:val="24"/>
        </w:rPr>
        <w:t>(</w:t>
      </w:r>
      <w:r w:rsidRPr="00763006">
        <w:rPr>
          <w:rFonts w:hAnsi="Times New Roman" w:cs="Times New Roman"/>
          <w:color w:val="000000"/>
          <w:sz w:val="24"/>
          <w:szCs w:val="24"/>
        </w:rPr>
        <w:t>ФОП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НОО</w:t>
      </w:r>
      <w:r w:rsidR="00E645E0">
        <w:rPr>
          <w:rFonts w:hAnsi="Times New Roman" w:cs="Times New Roman"/>
          <w:color w:val="000000"/>
          <w:sz w:val="24"/>
          <w:szCs w:val="24"/>
        </w:rPr>
        <w:t xml:space="preserve">). </w:t>
      </w:r>
    </w:p>
    <w:p w:rsidR="006930BD" w:rsidRPr="001E7E14" w:rsidRDefault="006930BD" w:rsidP="006930BD">
      <w:pPr>
        <w:pStyle w:val="a7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E7E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Кадровое обеспеч</w:t>
      </w:r>
      <w:r w:rsidR="00E645E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ение </w:t>
      </w:r>
    </w:p>
    <w:p w:rsidR="006930BD" w:rsidRDefault="006930BD" w:rsidP="006930BD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0598" w:type="dxa"/>
        <w:tblLook w:val="04A0"/>
      </w:tblPr>
      <w:tblGrid>
        <w:gridCol w:w="7225"/>
        <w:gridCol w:w="3373"/>
      </w:tblGrid>
      <w:tr w:rsidR="006930BD" w:rsidTr="00E645E0">
        <w:tc>
          <w:tcPr>
            <w:tcW w:w="7225" w:type="dxa"/>
          </w:tcPr>
          <w:p w:rsidR="006930BD" w:rsidRPr="00845CAA" w:rsidRDefault="00E645E0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6930BD"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олжность</w:t>
            </w:r>
            <w:proofErr w:type="spellEnd"/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373" w:type="dxa"/>
          </w:tcPr>
          <w:p w:rsidR="006930BD" w:rsidRPr="00845CAA" w:rsidRDefault="00E645E0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6930BD"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оличество</w:t>
            </w:r>
            <w:proofErr w:type="spellEnd"/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930BD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Руководящий состав, </w:t>
            </w:r>
          </w:p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3373" w:type="dxa"/>
          </w:tcPr>
          <w:p w:rsidR="006930BD" w:rsidRPr="00845CAA" w:rsidRDefault="00845CAA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6930BD" w:rsidRPr="00860F16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373" w:type="dxa"/>
          </w:tcPr>
          <w:p w:rsidR="006930BD" w:rsidRPr="00845CAA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373" w:type="dxa"/>
          </w:tcPr>
          <w:p w:rsidR="006930BD" w:rsidRPr="00845CAA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по воспитанию и взаимодействию с детскими общественными объединениями</w:t>
            </w:r>
          </w:p>
        </w:tc>
        <w:tc>
          <w:tcPr>
            <w:tcW w:w="3373" w:type="dxa"/>
          </w:tcPr>
          <w:p w:rsidR="006930BD" w:rsidRPr="00845CAA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Педагогический </w:t>
            </w:r>
          </w:p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состав, из них:</w:t>
            </w:r>
          </w:p>
        </w:tc>
        <w:tc>
          <w:tcPr>
            <w:tcW w:w="3373" w:type="dxa"/>
          </w:tcPr>
          <w:p w:rsidR="006930BD" w:rsidRPr="00845CAA" w:rsidRDefault="00763006" w:rsidP="001E7E14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  <w:r w:rsidR="00E645E0"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</w:t>
            </w:r>
          </w:p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30BD" w:rsidRPr="00860F16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3373" w:type="dxa"/>
          </w:tcPr>
          <w:p w:rsidR="006930BD" w:rsidRPr="00845CAA" w:rsidRDefault="001E7E14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930BD" w:rsidRPr="00860F16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 организатор</w:t>
            </w:r>
          </w:p>
        </w:tc>
        <w:tc>
          <w:tcPr>
            <w:tcW w:w="3373" w:type="dxa"/>
          </w:tcPr>
          <w:p w:rsidR="006930BD" w:rsidRPr="00845CAA" w:rsidRDefault="001E7E14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373" w:type="dxa"/>
          </w:tcPr>
          <w:p w:rsidR="006930BD" w:rsidRPr="00845CAA" w:rsidRDefault="00E645E0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6930BD" w:rsidRPr="00860F16" w:rsidTr="00E645E0">
        <w:tc>
          <w:tcPr>
            <w:tcW w:w="7225" w:type="dxa"/>
          </w:tcPr>
          <w:p w:rsidR="006930BD" w:rsidRPr="00845CAA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3373" w:type="dxa"/>
          </w:tcPr>
          <w:p w:rsidR="006930BD" w:rsidRPr="00845CAA" w:rsidRDefault="00845CAA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6930BD" w:rsidRPr="00E645E0" w:rsidTr="00E645E0">
        <w:tc>
          <w:tcPr>
            <w:tcW w:w="7225" w:type="dxa"/>
          </w:tcPr>
          <w:p w:rsidR="006930BD" w:rsidRPr="00845CAA" w:rsidRDefault="00763006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373" w:type="dxa"/>
          </w:tcPr>
          <w:p w:rsidR="006930BD" w:rsidRPr="00845CAA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763006" w:rsidRDefault="00763006" w:rsidP="0076300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3006" w:rsidRPr="00376B99" w:rsidRDefault="00763006" w:rsidP="00763006">
      <w:pPr>
        <w:tabs>
          <w:tab w:val="left" w:pos="851"/>
        </w:tabs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  <w:r w:rsidRPr="00376B99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376B99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6930BD" w:rsidRPr="00E645E0" w:rsidRDefault="00763006" w:rsidP="00E645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9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воспитательной службы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 в необходимом объеме, </w:t>
      </w:r>
      <w:r w:rsidRPr="00376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все необходимые специалисты.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E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3006" w:rsidRPr="00E645E0" w:rsidRDefault="00E645E0" w:rsidP="00E645E0">
      <w:pPr>
        <w:pStyle w:val="a7"/>
        <w:ind w:left="144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</w:t>
      </w:r>
      <w:r w:rsidR="00763006" w:rsidRPr="0076300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Качество реализац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ии Рабочей программы воспитания</w:t>
      </w:r>
    </w:p>
    <w:p w:rsidR="00763006" w:rsidRPr="00061DFC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center"/>
        <w:rPr>
          <w:rFonts w:ascii="Times New Roman" w:hAnsi="Times New Roman" w:cs="Times New Roman"/>
          <w:bCs/>
          <w:color w:val="000000"/>
          <w:sz w:val="32"/>
          <w:szCs w:val="32"/>
          <w:u w:val="single"/>
        </w:rPr>
      </w:pPr>
      <w:r w:rsidRPr="00061DFC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Модуль «Урочная деятельность» (</w:t>
      </w:r>
      <w:r w:rsidRPr="00061DFC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качество воспитательной работы, организуемой учителями-предметниками на уроках)</w:t>
      </w:r>
    </w:p>
    <w:p w:rsidR="00763006" w:rsidRPr="00763006" w:rsidRDefault="00763006" w:rsidP="00E645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006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gramStart"/>
      <w:r w:rsidRPr="00763006">
        <w:rPr>
          <w:rFonts w:ascii="Times New Roman" w:hAnsi="Times New Roman" w:cs="Times New Roman"/>
          <w:sz w:val="28"/>
          <w:szCs w:val="28"/>
          <w:lang w:eastAsia="ru-RU"/>
        </w:rPr>
        <w:t>выявления степени использования воспитательного потенциала урока</w:t>
      </w:r>
      <w:proofErr w:type="gramEnd"/>
      <w:r w:rsidRPr="00763006">
        <w:rPr>
          <w:rFonts w:ascii="Times New Roman" w:hAnsi="Times New Roman" w:cs="Times New Roman"/>
          <w:sz w:val="28"/>
          <w:szCs w:val="28"/>
          <w:lang w:eastAsia="ru-RU"/>
        </w:rPr>
        <w:t xml:space="preserve"> с учётом возрастных особенностей учащихся проведено </w:t>
      </w:r>
      <w:r w:rsidRPr="00763006">
        <w:rPr>
          <w:rFonts w:ascii="Times New Roman" w:hAnsi="Times New Roman" w:cs="Times New Roman"/>
          <w:b/>
          <w:sz w:val="28"/>
          <w:szCs w:val="28"/>
          <w:lang w:eastAsia="ru-RU"/>
        </w:rPr>
        <w:t>анкетирование</w:t>
      </w:r>
      <w:r w:rsidRPr="00763006">
        <w:rPr>
          <w:rFonts w:ascii="Times New Roman" w:hAnsi="Times New Roman" w:cs="Times New Roman"/>
          <w:sz w:val="28"/>
          <w:szCs w:val="28"/>
          <w:lang w:eastAsia="ru-RU"/>
        </w:rPr>
        <w:t xml:space="preserve"> среди учителей</w:t>
      </w:r>
      <w:r w:rsidR="00E645E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63006" w:rsidRPr="00763006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6300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Анализ данных показал следующий результат:</w:t>
      </w:r>
    </w:p>
    <w:p w:rsidR="00763006" w:rsidRPr="00F74190" w:rsidRDefault="00763006" w:rsidP="00763006">
      <w:pPr>
        <w:pStyle w:val="1"/>
        <w:spacing w:before="0" w:after="138"/>
        <w:jc w:val="center"/>
        <w:rPr>
          <w:rFonts w:ascii="Times New Roman" w:hAnsi="Times New Roman" w:cs="Times New Roman"/>
          <w:bCs w:val="0"/>
          <w:color w:val="464545"/>
          <w:sz w:val="32"/>
          <w:szCs w:val="32"/>
        </w:rPr>
      </w:pPr>
      <w:r w:rsidRPr="00F74190">
        <w:rPr>
          <w:rFonts w:ascii="Times New Roman" w:hAnsi="Times New Roman" w:cs="Times New Roman"/>
          <w:bCs w:val="0"/>
          <w:color w:val="464545"/>
          <w:sz w:val="32"/>
          <w:szCs w:val="32"/>
        </w:rPr>
        <w:t xml:space="preserve">Анализ анкеты для учителей школы </w:t>
      </w:r>
    </w:p>
    <w:p w:rsidR="00763006" w:rsidRDefault="00763006" w:rsidP="00763006">
      <w:pPr>
        <w:pStyle w:val="1"/>
        <w:spacing w:before="0" w:after="138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F74190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(разработка программы воспитания, модуль "Школьный урок")</w:t>
      </w:r>
    </w:p>
    <w:p w:rsidR="00E645E0" w:rsidRDefault="00E645E0" w:rsidP="00E645E0"/>
    <w:p w:rsidR="00E645E0" w:rsidRPr="00E645E0" w:rsidRDefault="00E645E0" w:rsidP="00E645E0"/>
    <w:p w:rsidR="00763006" w:rsidRPr="00763006" w:rsidRDefault="00763006" w:rsidP="00763006">
      <w:pPr>
        <w:pStyle w:val="a7"/>
        <w:numPr>
          <w:ilvl w:val="0"/>
          <w:numId w:val="5"/>
        </w:numPr>
        <w:shd w:val="clear" w:color="auto" w:fill="FFFFFF"/>
        <w:spacing w:before="0" w:beforeAutospacing="0" w:after="69" w:afterAutospacing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Использование воспитательных возможностей содержания учебного предмета </w:t>
      </w:r>
      <w:proofErr w:type="gramStart"/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через</w:t>
      </w:r>
      <w:proofErr w:type="gramEnd"/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763006" w:rsidRPr="00763006" w:rsidRDefault="00763006" w:rsidP="00763006">
      <w:pPr>
        <w:pStyle w:val="a7"/>
        <w:shd w:val="clear" w:color="auto" w:fill="FFFFFF"/>
        <w:spacing w:after="69"/>
        <w:outlineLvl w:val="2"/>
        <w:rPr>
          <w:rFonts w:ascii="Times New Roman" w:eastAsia="Times New Roman" w:hAnsi="Times New Roman" w:cs="Times New Roman"/>
          <w:bCs/>
          <w:color w:val="019664"/>
          <w:sz w:val="32"/>
          <w:szCs w:val="32"/>
          <w:lang w:val="ru-RU" w:eastAsia="ru-RU"/>
        </w:rPr>
      </w:pPr>
    </w:p>
    <w:p w:rsidR="00763006" w:rsidRDefault="00763006" w:rsidP="00763006">
      <w:pPr>
        <w:pStyle w:val="a7"/>
        <w:shd w:val="clear" w:color="auto" w:fill="FFFFFF"/>
        <w:spacing w:after="69"/>
        <w:outlineLvl w:val="2"/>
        <w:rPr>
          <w:rFonts w:ascii="Times New Roman" w:eastAsia="Times New Roman" w:hAnsi="Times New Roman" w:cs="Times New Roman"/>
          <w:bCs/>
          <w:color w:val="019664"/>
          <w:sz w:val="32"/>
          <w:szCs w:val="32"/>
          <w:lang w:eastAsia="ru-RU"/>
        </w:rPr>
      </w:pPr>
      <w:r w:rsidRPr="00BA13B5">
        <w:rPr>
          <w:rFonts w:ascii="Times New Roman" w:eastAsia="Times New Roman" w:hAnsi="Times New Roman" w:cs="Times New Roman"/>
          <w:bCs/>
          <w:noProof/>
          <w:color w:val="FF0000"/>
          <w:sz w:val="32"/>
          <w:szCs w:val="32"/>
          <w:lang w:val="ru-RU" w:eastAsia="ru-RU"/>
        </w:rPr>
        <w:drawing>
          <wp:inline distT="0" distB="0" distL="0" distR="0">
            <wp:extent cx="6144358" cy="3200400"/>
            <wp:effectExtent l="19050" t="0" r="2784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3006" w:rsidRDefault="00763006" w:rsidP="00763006">
      <w:pPr>
        <w:pStyle w:val="a7"/>
        <w:shd w:val="clear" w:color="auto" w:fill="FFFFFF"/>
        <w:spacing w:after="69"/>
        <w:outlineLvl w:val="2"/>
        <w:rPr>
          <w:rFonts w:ascii="Times New Roman" w:eastAsia="Times New Roman" w:hAnsi="Times New Roman" w:cs="Times New Roman"/>
          <w:bCs/>
          <w:color w:val="019664"/>
          <w:sz w:val="32"/>
          <w:szCs w:val="32"/>
          <w:lang w:eastAsia="ru-RU"/>
        </w:rPr>
      </w:pPr>
    </w:p>
    <w:p w:rsidR="00763006" w:rsidRPr="00E645E0" w:rsidRDefault="00763006" w:rsidP="00E645E0">
      <w:pPr>
        <w:jc w:val="both"/>
        <w:rPr>
          <w:rFonts w:ascii="Times New Roman" w:hAnsi="Times New Roman" w:cs="Times New Roman"/>
          <w:b/>
          <w:bCs/>
          <w:color w:val="019664"/>
          <w:sz w:val="28"/>
          <w:szCs w:val="28"/>
          <w:shd w:val="clear" w:color="auto" w:fill="FFFFFF"/>
        </w:rPr>
      </w:pPr>
      <w:r w:rsidRPr="00BA13B5">
        <w:rPr>
          <w:rFonts w:ascii="Times New Roman" w:hAnsi="Times New Roman" w:cs="Times New Roman"/>
          <w:b/>
          <w:bCs/>
          <w:color w:val="454545"/>
          <w:sz w:val="32"/>
          <w:szCs w:val="32"/>
          <w:shd w:val="clear" w:color="auto" w:fill="FFFFFF"/>
        </w:rPr>
        <w:br/>
        <w:t xml:space="preserve">2. </w:t>
      </w:r>
      <w:r w:rsidRPr="00E645E0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Установление доверительных отношений между учителем и учащимися </w:t>
      </w:r>
      <w:proofErr w:type="gramStart"/>
      <w:r w:rsidRPr="00E645E0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через</w:t>
      </w:r>
      <w:proofErr w:type="gramEnd"/>
      <w:r w:rsidRPr="00E645E0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 </w:t>
      </w:r>
      <w:r w:rsidRPr="00E645E0">
        <w:rPr>
          <w:rFonts w:ascii="Times New Roman" w:hAnsi="Times New Roman" w:cs="Times New Roman"/>
          <w:b/>
          <w:bCs/>
          <w:color w:val="019664"/>
          <w:sz w:val="28"/>
          <w:szCs w:val="28"/>
          <w:shd w:val="clear" w:color="auto" w:fill="FFFFFF"/>
        </w:rPr>
        <w:t> </w:t>
      </w:r>
    </w:p>
    <w:p w:rsidR="00763006" w:rsidRDefault="00763006" w:rsidP="007630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45519" cy="3200400"/>
            <wp:effectExtent l="19050" t="0" r="2198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45E0" w:rsidRDefault="00E645E0" w:rsidP="00763006">
      <w:pPr>
        <w:rPr>
          <w:rFonts w:ascii="Times New Roman" w:hAnsi="Times New Roman" w:cs="Times New Roman"/>
          <w:sz w:val="32"/>
          <w:szCs w:val="32"/>
        </w:rPr>
      </w:pPr>
    </w:p>
    <w:p w:rsidR="00E645E0" w:rsidRDefault="00E645E0" w:rsidP="00763006">
      <w:pPr>
        <w:rPr>
          <w:rFonts w:ascii="Times New Roman" w:hAnsi="Times New Roman" w:cs="Times New Roman"/>
          <w:sz w:val="32"/>
          <w:szCs w:val="32"/>
        </w:rPr>
      </w:pPr>
    </w:p>
    <w:p w:rsidR="00E645E0" w:rsidRDefault="00E645E0" w:rsidP="00763006">
      <w:pPr>
        <w:rPr>
          <w:rFonts w:ascii="Times New Roman" w:hAnsi="Times New Roman" w:cs="Times New Roman"/>
          <w:sz w:val="32"/>
          <w:szCs w:val="32"/>
        </w:rPr>
      </w:pPr>
    </w:p>
    <w:p w:rsidR="00763006" w:rsidRPr="00E645E0" w:rsidRDefault="00763006" w:rsidP="00E645E0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jc w:val="both"/>
        <w:rPr>
          <w:sz w:val="32"/>
          <w:szCs w:val="32"/>
        </w:rPr>
      </w:pPr>
      <w:r w:rsidRPr="00E645E0">
        <w:rPr>
          <w:sz w:val="28"/>
          <w:szCs w:val="28"/>
        </w:rPr>
        <w:lastRenderedPageBreak/>
        <w:t xml:space="preserve">Побуждение школьников соблюдать на уроке общепринятые нормы поведения, правила общения с учителями и школьниками, принципы учебной дисциплины и самоорганизации </w:t>
      </w:r>
      <w:proofErr w:type="gramStart"/>
      <w:r w:rsidRPr="00E645E0">
        <w:rPr>
          <w:sz w:val="28"/>
          <w:szCs w:val="28"/>
        </w:rPr>
        <w:t>через</w:t>
      </w:r>
      <w:proofErr w:type="gramEnd"/>
      <w:r w:rsidRPr="00E645E0">
        <w:rPr>
          <w:sz w:val="28"/>
          <w:szCs w:val="28"/>
        </w:rPr>
        <w:t>: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ind w:left="108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3006" w:rsidRPr="00BA13B5" w:rsidRDefault="00763006" w:rsidP="00763006">
      <w:pPr>
        <w:pStyle w:val="3"/>
        <w:shd w:val="clear" w:color="auto" w:fill="FFFFFF"/>
        <w:spacing w:before="0" w:beforeAutospacing="0" w:after="69" w:afterAutospacing="0"/>
        <w:ind w:left="1080"/>
        <w:rPr>
          <w:sz w:val="28"/>
          <w:szCs w:val="28"/>
        </w:rPr>
      </w:pPr>
    </w:p>
    <w:p w:rsidR="00763006" w:rsidRPr="00F74190" w:rsidRDefault="00763006" w:rsidP="00763006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rPr>
          <w:rFonts w:ascii="Arial" w:hAnsi="Arial" w:cs="Arial"/>
          <w:color w:val="019664"/>
          <w:sz w:val="24"/>
          <w:szCs w:val="24"/>
        </w:rPr>
      </w:pPr>
      <w:r w:rsidRPr="00F74190">
        <w:rPr>
          <w:sz w:val="24"/>
          <w:szCs w:val="24"/>
        </w:rPr>
        <w:t>Применение на уроке интерактивных форм работы учащихся</w:t>
      </w:r>
      <w:r w:rsidRPr="00F74190">
        <w:rPr>
          <w:rFonts w:ascii="Arial" w:hAnsi="Arial" w:cs="Arial"/>
          <w:color w:val="019664"/>
          <w:sz w:val="24"/>
          <w:szCs w:val="24"/>
        </w:rPr>
        <w:t>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rFonts w:ascii="Arial" w:hAnsi="Arial" w:cs="Arial"/>
          <w:color w:val="019664"/>
          <w:sz w:val="18"/>
          <w:szCs w:val="18"/>
        </w:rPr>
      </w:pPr>
      <w:r>
        <w:rPr>
          <w:rFonts w:ascii="Arial" w:hAnsi="Arial" w:cs="Arial"/>
          <w:noProof/>
          <w:color w:val="019664"/>
          <w:sz w:val="18"/>
          <w:szCs w:val="18"/>
        </w:rPr>
        <w:drawing>
          <wp:inline distT="0" distB="0" distL="0" distR="0">
            <wp:extent cx="7115126" cy="4220308"/>
            <wp:effectExtent l="19050" t="0" r="9574" b="879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E645E0" w:rsidRDefault="00E645E0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763006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rPr>
          <w:sz w:val="24"/>
          <w:szCs w:val="24"/>
        </w:rPr>
      </w:pPr>
      <w:r w:rsidRPr="00F74190">
        <w:rPr>
          <w:sz w:val="24"/>
          <w:szCs w:val="24"/>
        </w:rPr>
        <w:lastRenderedPageBreak/>
        <w:t xml:space="preserve"> Применение на уроках цифровых технологий для организации образовательной и воспитательной деятельности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965559" cy="4791808"/>
            <wp:effectExtent l="19050" t="0" r="25791" b="8792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3006" w:rsidRPr="00F74190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24"/>
          <w:szCs w:val="24"/>
        </w:rPr>
      </w:pPr>
    </w:p>
    <w:p w:rsidR="00763006" w:rsidRPr="00F74190" w:rsidRDefault="00763006" w:rsidP="00E645E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Организация кураторства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89180" cy="1723292"/>
            <wp:effectExtent l="19050" t="0" r="161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E645E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lang w:eastAsia="ru-RU"/>
        </w:rPr>
        <w:t>7. 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уроках, ролевая игра),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lastRenderedPageBreak/>
        <w:drawing>
          <wp:inline distT="0" distB="0" distL="0" distR="0">
            <wp:extent cx="3093427" cy="1406769"/>
            <wp:effectExtent l="19050" t="0" r="11723" b="2931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E645E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Использование технологии «Портфолио» с целью развития самостоятельности, рефлексии и самооценки, планирования деятельности и дальнейшего развития способностей обучающихся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E645E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9.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–инициирование ее обсуждения, высказывания обучающимися своего мнения по ее поводу, выработки своего к ней отношения</w:t>
      </w:r>
      <w:r w:rsidRPr="00F7419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E645E0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54545"/>
          <w:sz w:val="18"/>
          <w:szCs w:val="18"/>
          <w:lang w:eastAsia="ru-RU"/>
        </w:rPr>
        <w:t xml:space="preserve">10. </w:t>
      </w:r>
      <w:r w:rsidRPr="00F7419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28"/>
          <w:szCs w:val="28"/>
        </w:rPr>
      </w:pPr>
      <w:r w:rsidRPr="00F74190">
        <w:rPr>
          <w:sz w:val="28"/>
          <w:szCs w:val="28"/>
        </w:rPr>
        <w:t xml:space="preserve">Выводы: </w:t>
      </w:r>
    </w:p>
    <w:p w:rsidR="00763006" w:rsidRPr="00F74190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Анализ данных показал следующий результат: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учителями-предметниками используются воспитательные возможности содержания учебного предмета - более  60 %; 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установлены доверительные отношения между учителем и учащимися – 82%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побуждение школьников соблюдать на уроке общепринятые нормы поведения, правила общения с учителями и школьниками, принципы самоорганизации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более 80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применение интерактивных форм работы учащихся -</w:t>
      </w:r>
      <w:r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применение цифровых технологий </w:t>
      </w:r>
      <w:r>
        <w:rPr>
          <w:rFonts w:ascii="Times New Roman" w:hAnsi="Times New Roman" w:cs="Times New Roman"/>
          <w:sz w:val="24"/>
          <w:szCs w:val="24"/>
          <w:lang w:eastAsia="ru-RU"/>
        </w:rPr>
        <w:t>– 75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организовано кураторство мотивированных обучающихся над неуспевающими одноклассниками, дающего школьникам социально-значимый опыт сотрудничества и взаимной помощи </w:t>
      </w:r>
      <w:r>
        <w:rPr>
          <w:rFonts w:ascii="Times New Roman" w:hAnsi="Times New Roman" w:cs="Times New Roman"/>
          <w:sz w:val="24"/>
          <w:szCs w:val="24"/>
          <w:lang w:eastAsia="ru-RU"/>
        </w:rPr>
        <w:t>– 100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в урок включены приёмы игровых технологий с целью мотивации к получению знаний, формирования межличностных отношения в классе -</w:t>
      </w:r>
      <w:r>
        <w:rPr>
          <w:rFonts w:ascii="Times New Roman" w:hAnsi="Times New Roman" w:cs="Times New Roman"/>
          <w:sz w:val="24"/>
          <w:szCs w:val="24"/>
          <w:lang w:eastAsia="ru-RU"/>
        </w:rPr>
        <w:t>67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привлекается внимание обучающихся к ценностному аспекту изучаемых на уроках явлениях, организация их работы с получаемой на уроке социально-значимой информацией с обсуждением и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высказыванием своего мнения – 92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763006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педагогами-предметниками инициируется и поддерживается исследовательская деятельность обучающихся - </w:t>
      </w:r>
      <w:r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006" w:rsidRDefault="00763006" w:rsidP="00E645E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</w:rPr>
        <w:t>В рамках модуля тематические разделы или компоненты по изучению государственных символов включены в предметные области, учебные предметы, курсы, моду</w:t>
      </w:r>
      <w:r w:rsidR="00CD66F4">
        <w:rPr>
          <w:rFonts w:ascii="Times New Roman" w:hAnsi="Times New Roman" w:cs="Times New Roman"/>
          <w:sz w:val="24"/>
          <w:szCs w:val="24"/>
        </w:rPr>
        <w:t xml:space="preserve">ли в соответствии с УП. </w:t>
      </w:r>
      <w:r w:rsidRPr="00F74190">
        <w:rPr>
          <w:rFonts w:ascii="Times New Roman" w:hAnsi="Times New Roman" w:cs="Times New Roman"/>
          <w:sz w:val="24"/>
          <w:szCs w:val="24"/>
        </w:rPr>
        <w:t>Внесены корректировки в рабочие программы учебных предметов, курсов и модуле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74190">
        <w:rPr>
          <w:rFonts w:ascii="Times New Roman" w:hAnsi="Times New Roman" w:cs="Times New Roman"/>
          <w:sz w:val="24"/>
          <w:szCs w:val="24"/>
        </w:rPr>
        <w:t xml:space="preserve">. Воспитывающий компонент включён с учётом возрастных особенностей учащихся.                                                                                                                                   </w:t>
      </w:r>
      <w:bookmarkStart w:id="0" w:name="_Hlk123879760"/>
    </w:p>
    <w:p w:rsidR="00763006" w:rsidRPr="00F74190" w:rsidRDefault="00763006" w:rsidP="00CD66F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       1.В содержании учебного занятия педагогами учитывается воспитательный потенциал урока. Формы деятельности разнообразны, выбраны в соответствии с возрастными особенностями обучающихся.                                                                                                </w:t>
      </w:r>
    </w:p>
    <w:p w:rsidR="00763006" w:rsidRPr="00F74190" w:rsidRDefault="00763006" w:rsidP="00CD66F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 2.Внесены корректировки в рабочие программы педагогов определённых учебных дисциплин с включением воспитывающего компонента урока.                                              </w:t>
      </w:r>
    </w:p>
    <w:bookmarkEnd w:id="0"/>
    <w:p w:rsidR="00763006" w:rsidRPr="00F74190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28"/>
          <w:szCs w:val="28"/>
        </w:rPr>
      </w:pPr>
    </w:p>
    <w:p w:rsidR="00763006" w:rsidRPr="001E77CA" w:rsidRDefault="00763006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Качество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организуемой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школе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внеурочной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деятельности</w:t>
      </w:r>
    </w:p>
    <w:p w:rsidR="00763006" w:rsidRPr="001E77CA" w:rsidRDefault="00763006" w:rsidP="00061DFC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(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модуля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«Внеурочная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деятельность»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)</w:t>
      </w:r>
    </w:p>
    <w:p w:rsidR="00CD66F4" w:rsidRDefault="00CD66F4" w:rsidP="00061DFC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763006" w:rsidRPr="007651B3" w:rsidRDefault="00763006" w:rsidP="00061DFC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1E77CA">
        <w:rPr>
          <w:rFonts w:hAnsi="Times New Roman" w:cs="Times New Roman"/>
          <w:color w:val="000000"/>
          <w:sz w:val="24"/>
          <w:szCs w:val="24"/>
        </w:rPr>
        <w:t>Внеурочная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деятельность в </w:t>
      </w:r>
      <w:r w:rsidRPr="001E77CA">
        <w:rPr>
          <w:rFonts w:hAnsi="Times New Roman" w:cs="Times New Roman"/>
          <w:color w:val="000000"/>
          <w:sz w:val="24"/>
          <w:szCs w:val="24"/>
        </w:rPr>
        <w:t>2023/24</w:t>
      </w:r>
      <w:r w:rsidRPr="001E77CA">
        <w:rPr>
          <w:rFonts w:hAnsi="Times New Roman" w:cs="Times New Roman"/>
          <w:color w:val="000000"/>
          <w:sz w:val="24"/>
          <w:szCs w:val="24"/>
        </w:rPr>
        <w:t> учебном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году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по следующим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1E77CA">
        <w:rPr>
          <w:rFonts w:hAnsi="Times New Roman" w:cs="Times New Roman"/>
          <w:color w:val="000000"/>
          <w:sz w:val="24"/>
          <w:szCs w:val="24"/>
        </w:rPr>
        <w:t>:</w:t>
      </w:r>
    </w:p>
    <w:p w:rsidR="00240BD2" w:rsidRDefault="00240BD2" w:rsidP="00240BD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Spec="bottom"/>
        <w:tblW w:w="9841" w:type="dxa"/>
        <w:tblLook w:val="04A0"/>
      </w:tblPr>
      <w:tblGrid>
        <w:gridCol w:w="2832"/>
        <w:gridCol w:w="3973"/>
        <w:gridCol w:w="1012"/>
        <w:gridCol w:w="1012"/>
        <w:gridCol w:w="1012"/>
      </w:tblGrid>
      <w:tr w:rsidR="00E87632" w:rsidRPr="00332AD3" w:rsidTr="00E87632">
        <w:tc>
          <w:tcPr>
            <w:tcW w:w="283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3973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proofErr w:type="spellEnd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  <w:proofErr w:type="spellEnd"/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E87632" w:rsidRPr="00332AD3" w:rsidTr="00E87632">
        <w:trPr>
          <w:trHeight w:val="547"/>
        </w:trPr>
        <w:tc>
          <w:tcPr>
            <w:tcW w:w="2832" w:type="dxa"/>
            <w:vAlign w:val="center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</w:t>
            </w:r>
            <w:proofErr w:type="spellEnd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973" w:type="dxa"/>
          </w:tcPr>
          <w:p w:rsidR="00E87632" w:rsidRPr="00332AD3" w:rsidRDefault="00E87632" w:rsidP="00E87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proofErr w:type="spellEnd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87632" w:rsidRPr="00332AD3" w:rsidTr="00E87632">
        <w:trPr>
          <w:trHeight w:val="851"/>
        </w:trPr>
        <w:tc>
          <w:tcPr>
            <w:tcW w:w="2832" w:type="dxa"/>
            <w:vAlign w:val="center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3" w:type="dxa"/>
          </w:tcPr>
          <w:p w:rsidR="00E87632" w:rsidRPr="00E87632" w:rsidRDefault="00E87632" w:rsidP="00E8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«Край, в котором ты живешь» (с </w:t>
            </w:r>
            <w:r w:rsidRPr="00E87632">
              <w:rPr>
                <w:rFonts w:ascii="Times New Roman" w:hAnsi="Times New Roman" w:cs="Times New Roman"/>
                <w:lang w:val="ru-RU"/>
              </w:rPr>
              <w:t>использованием маршрутов Перечня культурно-познавательных маршрутов Республики Карелия)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87632" w:rsidRPr="00332AD3" w:rsidTr="00E87632">
        <w:trPr>
          <w:trHeight w:val="290"/>
        </w:trPr>
        <w:tc>
          <w:tcPr>
            <w:tcW w:w="2832" w:type="dxa"/>
            <w:vMerge w:val="restart"/>
            <w:vAlign w:val="center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увлечением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E87632" w:rsidRPr="00332AD3" w:rsidRDefault="00E87632" w:rsidP="00E87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увлечением</w:t>
            </w:r>
            <w:proofErr w:type="spellEnd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32" w:rsidRPr="00332AD3" w:rsidTr="00E87632">
        <w:trPr>
          <w:trHeight w:val="252"/>
        </w:trPr>
        <w:tc>
          <w:tcPr>
            <w:tcW w:w="2832" w:type="dxa"/>
            <w:vMerge/>
            <w:vAlign w:val="center"/>
          </w:tcPr>
          <w:p w:rsidR="00E87632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E87632" w:rsidRPr="00332AD3" w:rsidRDefault="00E87632" w:rsidP="00E87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E87632" w:rsidRPr="00332AD3" w:rsidTr="00E87632">
        <w:trPr>
          <w:trHeight w:val="1937"/>
        </w:trPr>
        <w:tc>
          <w:tcPr>
            <w:tcW w:w="2832" w:type="dxa"/>
            <w:vAlign w:val="center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973" w:type="dxa"/>
          </w:tcPr>
          <w:p w:rsidR="00E87632" w:rsidRPr="00E87632" w:rsidRDefault="00E87632" w:rsidP="00E8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«Волшебный мир творчества»</w:t>
            </w:r>
          </w:p>
          <w:p w:rsidR="00E87632" w:rsidRPr="00E87632" w:rsidRDefault="00E87632" w:rsidP="00E8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(выставки творческих работ (декоративно-прикладного  и художественного творчества), фестивали творчества, конкурсы художественного слова, творческие мастерские, театральные постановки, музыкальные конкурсы)</w:t>
            </w:r>
          </w:p>
        </w:tc>
        <w:tc>
          <w:tcPr>
            <w:tcW w:w="1012" w:type="dxa"/>
          </w:tcPr>
          <w:p w:rsidR="00E87632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012" w:type="dxa"/>
          </w:tcPr>
          <w:p w:rsidR="00E87632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012" w:type="dxa"/>
          </w:tcPr>
          <w:p w:rsidR="00E87632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E87632" w:rsidRPr="00332AD3" w:rsidTr="00E87632">
        <w:trPr>
          <w:trHeight w:val="537"/>
        </w:trPr>
        <w:tc>
          <w:tcPr>
            <w:tcW w:w="2832" w:type="dxa"/>
            <w:vAlign w:val="center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марафоны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E87632" w:rsidRPr="00E87632" w:rsidRDefault="00E87632" w:rsidP="00E8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«Путешествие по родному краю» </w:t>
            </w:r>
          </w:p>
          <w:p w:rsidR="00E87632" w:rsidRPr="00E87632" w:rsidRDefault="00E87632" w:rsidP="00E8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8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(интеллектуальные мастерские, </w:t>
            </w:r>
            <w:proofErr w:type="spellStart"/>
            <w:r w:rsidRPr="00E8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квест-игры</w:t>
            </w:r>
            <w:proofErr w:type="spellEnd"/>
            <w:r w:rsidRPr="00E8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интерактивные олимпиады, конкурсы, игровые предметные конкурсы всероссийского и международного уровней»</w:t>
            </w:r>
            <w:proofErr w:type="gramEnd"/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0,25/8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0,25/8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0,25/8</w:t>
            </w:r>
          </w:p>
        </w:tc>
      </w:tr>
      <w:tr w:rsidR="00E87632" w:rsidRPr="00332AD3" w:rsidTr="00E87632">
        <w:trPr>
          <w:trHeight w:val="537"/>
        </w:trPr>
        <w:tc>
          <w:tcPr>
            <w:tcW w:w="2832" w:type="dxa"/>
            <w:vAlign w:val="center"/>
          </w:tcPr>
          <w:p w:rsidR="00E87632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973" w:type="dxa"/>
          </w:tcPr>
          <w:p w:rsidR="00E87632" w:rsidRPr="00332AD3" w:rsidRDefault="00E87632" w:rsidP="00E87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proofErr w:type="spellEnd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7632" w:rsidRPr="00332AD3" w:rsidTr="00E87632">
        <w:trPr>
          <w:trHeight w:val="576"/>
        </w:trPr>
        <w:tc>
          <w:tcPr>
            <w:tcW w:w="2832" w:type="dxa"/>
            <w:vMerge w:val="restart"/>
            <w:vAlign w:val="center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973" w:type="dxa"/>
          </w:tcPr>
          <w:p w:rsidR="00E87632" w:rsidRPr="00332AD3" w:rsidRDefault="00E87632" w:rsidP="00E87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332A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7632" w:rsidRPr="00332AD3" w:rsidTr="00E87632">
        <w:trPr>
          <w:trHeight w:val="680"/>
        </w:trPr>
        <w:tc>
          <w:tcPr>
            <w:tcW w:w="2832" w:type="dxa"/>
            <w:vMerge/>
            <w:vAlign w:val="center"/>
          </w:tcPr>
          <w:p w:rsidR="00E87632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E87632" w:rsidRPr="00E87632" w:rsidRDefault="00E87632" w:rsidP="00E8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КТД, общешкольные мероприятия, конкурсы чтецов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0,25/8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0,25/8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0,25/8</w:t>
            </w:r>
          </w:p>
        </w:tc>
      </w:tr>
      <w:tr w:rsidR="00E87632" w:rsidRPr="00332AD3" w:rsidTr="00E87632">
        <w:tc>
          <w:tcPr>
            <w:tcW w:w="283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332A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973" w:type="dxa"/>
          </w:tcPr>
          <w:p w:rsidR="00E87632" w:rsidRPr="00332AD3" w:rsidRDefault="00E87632" w:rsidP="00E8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  <w:tc>
          <w:tcPr>
            <w:tcW w:w="1012" w:type="dxa"/>
          </w:tcPr>
          <w:p w:rsidR="00E87632" w:rsidRPr="00332AD3" w:rsidRDefault="00E87632" w:rsidP="00E87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</w:tr>
    </w:tbl>
    <w:p w:rsidR="00240BD2" w:rsidRDefault="00E87632" w:rsidP="00240BD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</w:p>
    <w:p w:rsidR="00240BD2" w:rsidRDefault="00240BD2" w:rsidP="00CD66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Вывод.                    </w:t>
      </w:r>
    </w:p>
    <w:p w:rsidR="00240BD2" w:rsidRDefault="00240BD2" w:rsidP="00CD66F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1.</w:t>
      </w:r>
      <w:r w:rsidRPr="00B07FA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FAF">
        <w:rPr>
          <w:rFonts w:hAnsi="Times New Roman" w:cs="Times New Roman"/>
          <w:color w:val="000000"/>
          <w:sz w:val="24"/>
          <w:szCs w:val="24"/>
        </w:rPr>
        <w:t>целом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качество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FAF">
        <w:rPr>
          <w:rFonts w:hAnsi="Times New Roman" w:cs="Times New Roman"/>
          <w:color w:val="000000"/>
          <w:sz w:val="24"/>
          <w:szCs w:val="24"/>
        </w:rPr>
        <w:t>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FAF">
        <w:rPr>
          <w:rFonts w:hAnsi="Times New Roman" w:cs="Times New Roman"/>
          <w:color w:val="000000"/>
          <w:sz w:val="24"/>
          <w:szCs w:val="24"/>
        </w:rPr>
        <w:t>учебном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году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можно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признать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хорошим</w:t>
      </w:r>
      <w:r w:rsidRPr="00B07FAF">
        <w:rPr>
          <w:rFonts w:hAnsi="Times New Roman" w:cs="Times New Roman"/>
          <w:color w:val="000000"/>
          <w:sz w:val="24"/>
          <w:szCs w:val="24"/>
        </w:rPr>
        <w:t>.</w:t>
      </w:r>
    </w:p>
    <w:p w:rsidR="00763006" w:rsidRDefault="00934E36" w:rsidP="00CD66F4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школе реализуется </w:t>
      </w:r>
      <w:r w:rsidRPr="00C044A0">
        <w:rPr>
          <w:rFonts w:ascii="Times New Roman" w:hAnsi="Times New Roman"/>
          <w:i/>
          <w:color w:val="222222"/>
          <w:sz w:val="24"/>
          <w:szCs w:val="24"/>
          <w:lang w:eastAsia="ru-RU"/>
        </w:rPr>
        <w:t>дополнительное образование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обучающихся </w:t>
      </w:r>
      <w:r w:rsidRPr="00936932">
        <w:rPr>
          <w:rFonts w:ascii="Times New Roman" w:hAnsi="Times New Roman"/>
          <w:color w:val="222222"/>
          <w:sz w:val="24"/>
          <w:szCs w:val="24"/>
          <w:lang w:eastAsia="ru-RU"/>
        </w:rPr>
        <w:t>через функционирование образовательного Центра</w:t>
      </w:r>
      <w:r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естественнонаучной направленности «</w:t>
      </w:r>
      <w:r w:rsidRPr="0093693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Точка</w:t>
      </w:r>
      <w:r w:rsidRPr="00A911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93693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роста</w:t>
      </w:r>
      <w:r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 с учётом запроса обучающихся и родителей (законных представителей обучающихся).</w:t>
      </w:r>
    </w:p>
    <w:p w:rsidR="00E87632" w:rsidRDefault="00E87632" w:rsidP="00E8763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Качество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совместной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деятельности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классных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руководителей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и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их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классов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реализация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модуля «Классное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руководство»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)</w:t>
      </w:r>
    </w:p>
    <w:p w:rsidR="00061DFC" w:rsidRDefault="00061DFC" w:rsidP="00061DFC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061DFC" w:rsidRDefault="00061DFC" w:rsidP="00CD66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119B">
        <w:rPr>
          <w:rFonts w:hAnsi="Times New Roman" w:cs="Times New Roman"/>
          <w:color w:val="000000"/>
          <w:sz w:val="24"/>
          <w:szCs w:val="24"/>
        </w:rPr>
        <w:t>На начало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2023/24</w:t>
      </w:r>
      <w:r w:rsidRPr="00BC119B">
        <w:rPr>
          <w:rFonts w:hAnsi="Times New Roman" w:cs="Times New Roman"/>
          <w:color w:val="000000"/>
          <w:sz w:val="24"/>
          <w:szCs w:val="24"/>
        </w:rPr>
        <w:t> учебного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года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 школе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сформировано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87632">
        <w:rPr>
          <w:rFonts w:hAnsi="Times New Roman" w:cs="Times New Roman"/>
          <w:color w:val="000000"/>
          <w:sz w:val="24"/>
          <w:szCs w:val="24"/>
        </w:rPr>
        <w:t>3</w:t>
      </w:r>
      <w:r w:rsidRPr="00BC119B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19B"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proofErr w:type="gramEnd"/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7FEE">
        <w:rPr>
          <w:rFonts w:hAnsi="Times New Roman" w:cs="Times New Roman"/>
          <w:color w:val="000000"/>
          <w:sz w:val="24"/>
          <w:szCs w:val="24"/>
        </w:rPr>
        <w:t>класса</w:t>
      </w:r>
      <w:r w:rsidR="00F77F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7FEE">
        <w:rPr>
          <w:rFonts w:hAnsi="Times New Roman" w:cs="Times New Roman"/>
          <w:color w:val="000000"/>
          <w:sz w:val="24"/>
          <w:szCs w:val="24"/>
        </w:rPr>
        <w:t>начальной</w:t>
      </w:r>
      <w:r w:rsidR="00F77FE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7FEE">
        <w:rPr>
          <w:rFonts w:hAnsi="Times New Roman" w:cs="Times New Roman"/>
          <w:color w:val="000000"/>
          <w:sz w:val="24"/>
          <w:szCs w:val="24"/>
        </w:rPr>
        <w:t>школы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C119B">
        <w:rPr>
          <w:rFonts w:hAnsi="Times New Roman" w:cs="Times New Roman"/>
          <w:color w:val="000000"/>
          <w:sz w:val="24"/>
          <w:szCs w:val="24"/>
        </w:rPr>
        <w:t>Классные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руководители</w:t>
      </w:r>
      <w:r w:rsidR="00F77FEE">
        <w:rPr>
          <w:rFonts w:hAnsi="Times New Roman" w:cs="Times New Roman"/>
          <w:color w:val="000000"/>
          <w:sz w:val="24"/>
          <w:szCs w:val="24"/>
        </w:rPr>
        <w:t xml:space="preserve"> 2-4</w:t>
      </w:r>
      <w:r w:rsidRPr="00BC119B">
        <w:rPr>
          <w:rFonts w:hAnsi="Times New Roman" w:cs="Times New Roman"/>
          <w:color w:val="000000"/>
          <w:sz w:val="24"/>
          <w:szCs w:val="24"/>
        </w:rPr>
        <w:t>-</w:t>
      </w:r>
      <w:r w:rsidRPr="00BC119B">
        <w:rPr>
          <w:rFonts w:hAnsi="Times New Roman" w:cs="Times New Roman"/>
          <w:color w:val="000000"/>
          <w:sz w:val="24"/>
          <w:szCs w:val="24"/>
        </w:rPr>
        <w:t>х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классов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разработали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планы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работы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с классами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с рабочей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и календарными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планами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работы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уровней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BC119B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течение учебного года деятельность классных руководителей осуществлялась  по  направлениям: </w:t>
      </w:r>
      <w:hyperlink r:id="rId15" w:anchor="/document/16/121195/dfasgwnt3i/" w:tgtFrame="_self" w:history="1">
        <w:r w:rsidRPr="00BC11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классным коллективом</w:t>
        </w:r>
      </w:hyperlink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6" w:anchor="/document/16/121195/dfasn3qx9l/" w:tgtFrame="_self" w:history="1">
        <w:r w:rsidRPr="00BC11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индивидуальная работа с учениками</w:t>
        </w:r>
      </w:hyperlink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 </w:t>
      </w:r>
      <w:hyperlink r:id="rId17" w:anchor="/document/16/121195/dfascw7w8d/" w:tgtFrame="_self" w:history="1">
        <w:r w:rsidRPr="00BC11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учителями-предметниками</w:t>
        </w:r>
      </w:hyperlink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которые работают в классе,  </w:t>
      </w:r>
      <w:hyperlink r:id="rId18" w:anchor="/document/16/121195/dfaskq4xm3/" w:tgtFrame="_self" w:history="1">
        <w:r w:rsidRPr="00BC11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родителями/законными представителями</w:t>
        </w:r>
      </w:hyperlink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учащихся.                                                             </w:t>
      </w:r>
    </w:p>
    <w:p w:rsidR="00061DFC" w:rsidRPr="00BC119B" w:rsidRDefault="00061DFC" w:rsidP="00CD66F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воспитательной деятельности данного модуля направлено на решение задач воспитания и социализации обучающихся через реализацию воспитательного потенциала классного руководства и предусматривает: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 xml:space="preserve">проведение тематических классных часов: проводятся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Pr="00BC119B">
        <w:rPr>
          <w:rFonts w:ascii="Times New Roman" w:hAnsi="Times New Roman" w:cs="Times New Roman"/>
          <w:iCs/>
          <w:sz w:val="24"/>
          <w:szCs w:val="24"/>
          <w:lang w:eastAsia="ru-RU"/>
        </w:rPr>
        <w:t>соответствии с утверждённым планом. Среди них обязательные, которые проводятся 1 раз в месяц в рамках Всероссийского урока безопасности: по ПДД, здоровый образ жизни, толерантность, а также тематические классные часы, рекомендованные к проведению в каждом модуле плана воспитательной работы.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iCs/>
          <w:sz w:val="24"/>
          <w:szCs w:val="24"/>
          <w:lang w:eastAsia="ru-RU"/>
        </w:rPr>
        <w:t>проведение внеурочных заня</w:t>
      </w:r>
      <w:r w:rsidR="00F77FE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тий курса «Разговоры о </w:t>
      </w:r>
      <w:proofErr w:type="gramStart"/>
      <w:r w:rsidR="00F77FEE">
        <w:rPr>
          <w:rFonts w:ascii="Times New Roman" w:hAnsi="Times New Roman" w:cs="Times New Roman"/>
          <w:iCs/>
          <w:sz w:val="24"/>
          <w:szCs w:val="24"/>
          <w:lang w:eastAsia="ru-RU"/>
        </w:rPr>
        <w:t>важном</w:t>
      </w:r>
      <w:proofErr w:type="gramEnd"/>
      <w:r w:rsidR="00F77FEE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 xml:space="preserve">вовлечение </w:t>
      </w:r>
      <w:proofErr w:type="gramStart"/>
      <w:r w:rsidRPr="00BC119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119B">
        <w:rPr>
          <w:rFonts w:ascii="Times New Roman" w:hAnsi="Times New Roman" w:cs="Times New Roman"/>
          <w:sz w:val="24"/>
          <w:szCs w:val="24"/>
          <w:lang w:eastAsia="ru-RU"/>
        </w:rPr>
        <w:t xml:space="preserve"> в занятия внеурочной деятельности (кружки и секции)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сплочение коллектива класса через различные формы и методы ВР;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систематический мониторинг посещаемости учебных занятий и успеваемости 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индивидуальная работа с учащимися, входящими в группу риска и семьями СОП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календарного плана (по уровням)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061DFC" w:rsidRPr="00BC119B" w:rsidRDefault="00061DFC" w:rsidP="00CD66F4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061DFC" w:rsidRPr="00BC119B" w:rsidRDefault="00061DFC" w:rsidP="00CD66F4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потребностями;</w:t>
      </w:r>
    </w:p>
    <w:p w:rsidR="00061DFC" w:rsidRPr="00BC119B" w:rsidRDefault="00061DFC" w:rsidP="00CD66F4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проведение в классе праздников, конкурсов, соревнований и т. п</w:t>
      </w:r>
    </w:p>
    <w:p w:rsidR="00061DFC" w:rsidRPr="001E7E14" w:rsidRDefault="00061DFC" w:rsidP="00CD66F4">
      <w:pPr>
        <w:pStyle w:val="a7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61DFC" w:rsidRPr="00061DFC" w:rsidRDefault="00061DFC" w:rsidP="00CD66F4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>Выводы.</w:t>
      </w:r>
    </w:p>
    <w:p w:rsidR="00061DFC" w:rsidRPr="00061DFC" w:rsidRDefault="00061DFC" w:rsidP="00CD66F4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>1. Классные руководители осуществляли деятельность в соответствии с Положением о классном руководстве, Рабочей программой воспитания.</w:t>
      </w:r>
    </w:p>
    <w:p w:rsidR="00061DFC" w:rsidRPr="00061DFC" w:rsidRDefault="00061DFC" w:rsidP="00CD66F4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>.Качество реализации классными руководителями планов воспитательной работы с классом выше среднего показателя</w:t>
      </w:r>
    </w:p>
    <w:p w:rsidR="00061DFC" w:rsidRPr="00061DFC" w:rsidRDefault="00061DFC" w:rsidP="00CD66F4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3.Деятельность большинства классных коллективов направлена на </w:t>
      </w:r>
      <w:bookmarkStart w:id="1" w:name="_Hlk134956770"/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>реализацию общешкольных и социально значимых задач в т.ч. по патр</w:t>
      </w:r>
      <w:r w:rsidR="00F77FEE">
        <w:rPr>
          <w:rFonts w:ascii="Times New Roman" w:hAnsi="Times New Roman" w:cs="Times New Roman"/>
          <w:sz w:val="24"/>
          <w:szCs w:val="24"/>
          <w:lang w:val="ru-RU" w:eastAsia="ru-RU"/>
        </w:rPr>
        <w:t>иотическому воспитанию учащихся, и участию в программе социальной активности «Орлята России»</w:t>
      </w:r>
    </w:p>
    <w:bookmarkEnd w:id="1"/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sz w:val="32"/>
          <w:szCs w:val="32"/>
          <w:u w:val="single"/>
        </w:rPr>
      </w:pP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Качество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реализации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воспитательного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потенциала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основных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школьных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дел </w:t>
      </w:r>
    </w:p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sz w:val="32"/>
          <w:szCs w:val="32"/>
          <w:u w:val="single"/>
        </w:rPr>
      </w:pP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(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реализация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модуля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«Основные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школьные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дела»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)</w:t>
      </w:r>
    </w:p>
    <w:p w:rsidR="00061DFC" w:rsidRDefault="00061DFC" w:rsidP="00061DFC">
      <w:pPr>
        <w:spacing w:after="0"/>
        <w:rPr>
          <w:rFonts w:ascii="Times New Roman" w:hAnsi="Times New Roman"/>
          <w:sz w:val="24"/>
          <w:szCs w:val="24"/>
        </w:rPr>
      </w:pPr>
    </w:p>
    <w:p w:rsidR="00061DFC" w:rsidRDefault="00061DFC" w:rsidP="00CD66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0064">
        <w:rPr>
          <w:rFonts w:ascii="Times New Roman" w:hAnsi="Times New Roman"/>
          <w:sz w:val="24"/>
          <w:szCs w:val="24"/>
        </w:rPr>
        <w:t>Модуль «Основные школьные дела» реализован в соответствии с календарным планом воспитательной работы школы и представлен как на уровне школы, так и внутри отдельного уче</w:t>
      </w:r>
      <w:r w:rsidR="001E7E14">
        <w:rPr>
          <w:rFonts w:ascii="Times New Roman" w:hAnsi="Times New Roman"/>
          <w:sz w:val="24"/>
          <w:szCs w:val="24"/>
        </w:rPr>
        <w:t>нического коллектива</w:t>
      </w:r>
      <w:r w:rsidRPr="00760064">
        <w:rPr>
          <w:rFonts w:ascii="Times New Roman" w:hAnsi="Times New Roman"/>
          <w:sz w:val="24"/>
          <w:szCs w:val="24"/>
        </w:rPr>
        <w:t xml:space="preserve">. </w:t>
      </w:r>
      <w:bookmarkStart w:id="2" w:name="_Hlk166047317"/>
      <w:r w:rsidRPr="00760064">
        <w:rPr>
          <w:rFonts w:ascii="Times New Roman" w:hAnsi="Times New Roman"/>
          <w:sz w:val="24"/>
          <w:szCs w:val="24"/>
        </w:rPr>
        <w:t xml:space="preserve">Выполнение календарного плана ВР </w:t>
      </w:r>
      <w:proofErr w:type="gramStart"/>
      <w:r w:rsidRPr="00760064">
        <w:rPr>
          <w:rFonts w:ascii="Times New Roman" w:hAnsi="Times New Roman"/>
          <w:sz w:val="24"/>
          <w:szCs w:val="24"/>
        </w:rPr>
        <w:t>представлен</w:t>
      </w:r>
      <w:proofErr w:type="gramEnd"/>
      <w:r w:rsidRPr="00760064">
        <w:rPr>
          <w:rFonts w:ascii="Times New Roman" w:hAnsi="Times New Roman"/>
          <w:sz w:val="24"/>
          <w:szCs w:val="24"/>
        </w:rPr>
        <w:t xml:space="preserve"> в следующих количественных показателях:</w:t>
      </w:r>
    </w:p>
    <w:p w:rsidR="00061DFC" w:rsidRPr="00760064" w:rsidRDefault="00061DFC" w:rsidP="00061DF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Look w:val="04A0"/>
      </w:tblPr>
      <w:tblGrid>
        <w:gridCol w:w="3699"/>
        <w:gridCol w:w="2773"/>
        <w:gridCol w:w="2545"/>
      </w:tblGrid>
      <w:tr w:rsidR="00061DFC" w:rsidRPr="00486CD7" w:rsidTr="00131FEB">
        <w:tc>
          <w:tcPr>
            <w:tcW w:w="3699" w:type="dxa"/>
          </w:tcPr>
          <w:p w:rsidR="00061DFC" w:rsidRPr="00E87632" w:rsidRDefault="00061DFC" w:rsidP="00CD66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3" w:name="_Hlk166047374"/>
            <w:bookmarkEnd w:id="2"/>
            <w:r w:rsidRPr="00E876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КТД (коллективное творческое дело) по плану</w:t>
            </w:r>
          </w:p>
        </w:tc>
        <w:tc>
          <w:tcPr>
            <w:tcW w:w="2773" w:type="dxa"/>
          </w:tcPr>
          <w:p w:rsidR="00061DFC" w:rsidRPr="00061DFC" w:rsidRDefault="00061DFC" w:rsidP="00CD6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1DFC">
              <w:rPr>
                <w:rFonts w:ascii="Times New Roman" w:hAnsi="Times New Roman"/>
                <w:b/>
                <w:sz w:val="24"/>
                <w:szCs w:val="24"/>
              </w:rPr>
              <w:t>выполнено</w:t>
            </w:r>
            <w:proofErr w:type="spellEnd"/>
          </w:p>
        </w:tc>
        <w:tc>
          <w:tcPr>
            <w:tcW w:w="2545" w:type="dxa"/>
          </w:tcPr>
          <w:p w:rsidR="00061DFC" w:rsidRPr="00061DFC" w:rsidRDefault="00061DFC" w:rsidP="00CD6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DFC">
              <w:rPr>
                <w:rFonts w:ascii="Times New Roman" w:hAnsi="Times New Roman"/>
                <w:b/>
                <w:sz w:val="24"/>
                <w:szCs w:val="24"/>
              </w:rPr>
              <w:t>не выполнено</w:t>
            </w:r>
          </w:p>
        </w:tc>
      </w:tr>
      <w:tr w:rsidR="00061DFC" w:rsidRPr="00486CD7" w:rsidTr="00131FEB">
        <w:tc>
          <w:tcPr>
            <w:tcW w:w="3699" w:type="dxa"/>
          </w:tcPr>
          <w:p w:rsidR="00061DFC" w:rsidRPr="001E7E14" w:rsidRDefault="001E7E14" w:rsidP="00CD6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73" w:type="dxa"/>
          </w:tcPr>
          <w:p w:rsidR="00061DFC" w:rsidRPr="001E7E14" w:rsidRDefault="001E7E14" w:rsidP="00CD6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45" w:type="dxa"/>
          </w:tcPr>
          <w:p w:rsidR="00061DFC" w:rsidRPr="001E7E14" w:rsidRDefault="001E7E14" w:rsidP="00CD6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bookmarkEnd w:id="3"/>
    <w:p w:rsidR="00763006" w:rsidRPr="00763006" w:rsidRDefault="00CD66F4" w:rsidP="00763006">
      <w:pPr>
        <w:ind w:left="87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61DFC" w:rsidRPr="00B07FAF" w:rsidRDefault="00061DFC" w:rsidP="00CD66F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07FAF">
        <w:rPr>
          <w:rFonts w:hAnsi="Times New Roman" w:cs="Times New Roman"/>
          <w:color w:val="000000"/>
          <w:sz w:val="24"/>
          <w:szCs w:val="24"/>
        </w:rPr>
        <w:lastRenderedPageBreak/>
        <w:t>Анализ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модуля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«Основные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школьные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дела»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показал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07FAF">
        <w:rPr>
          <w:rFonts w:hAnsi="Times New Roman" w:cs="Times New Roman"/>
          <w:color w:val="000000"/>
          <w:sz w:val="24"/>
          <w:szCs w:val="24"/>
        </w:rPr>
        <w:t>что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наиболее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интересными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запоминающимися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стали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традиционные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события</w:t>
      </w:r>
      <w:r w:rsidRPr="00B07FAF">
        <w:rPr>
          <w:rFonts w:hAnsi="Times New Roman" w:cs="Times New Roman"/>
          <w:color w:val="000000"/>
          <w:sz w:val="24"/>
          <w:szCs w:val="24"/>
        </w:rPr>
        <w:t>:</w:t>
      </w:r>
    </w:p>
    <w:p w:rsidR="00061DFC" w:rsidRDefault="00061DFC" w:rsidP="00CD66F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07FAF">
        <w:rPr>
          <w:rFonts w:hAnsi="Times New Roman" w:cs="Times New Roman"/>
          <w:color w:val="000000"/>
          <w:sz w:val="24"/>
          <w:szCs w:val="24"/>
        </w:rPr>
        <w:t>день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07FAF">
        <w:rPr>
          <w:rFonts w:hAnsi="Times New Roman" w:cs="Times New Roman"/>
          <w:color w:val="000000"/>
          <w:sz w:val="24"/>
          <w:szCs w:val="24"/>
        </w:rPr>
        <w:t>посвященный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Дню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учителя</w:t>
      </w:r>
      <w:r w:rsidRPr="00B07FAF">
        <w:rPr>
          <w:rFonts w:hAnsi="Times New Roman" w:cs="Times New Roman"/>
          <w:color w:val="000000"/>
          <w:sz w:val="24"/>
          <w:szCs w:val="24"/>
        </w:rPr>
        <w:t>;</w:t>
      </w:r>
    </w:p>
    <w:p w:rsidR="0069573B" w:rsidRDefault="0069573B" w:rsidP="00CD66F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573B" w:rsidRPr="00B07FAF" w:rsidRDefault="0069573B" w:rsidP="00CD66F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1DFC" w:rsidRPr="0069573B" w:rsidRDefault="00061DFC" w:rsidP="00CD66F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рыцарский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турнир</w:t>
      </w:r>
      <w:r w:rsidR="00CD66F4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посвященн</w:t>
      </w:r>
      <w:r>
        <w:rPr>
          <w:rFonts w:hAnsi="Times New Roman" w:cs="Times New Roman"/>
          <w:color w:val="000000"/>
          <w:sz w:val="24"/>
          <w:szCs w:val="24"/>
        </w:rPr>
        <w:t>ый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Дню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защитника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Отечества</w:t>
      </w:r>
      <w:r w:rsidRPr="00B07FAF">
        <w:rPr>
          <w:rFonts w:hAnsi="Times New Roman" w:cs="Times New Roman"/>
          <w:color w:val="000000"/>
          <w:sz w:val="24"/>
          <w:szCs w:val="24"/>
        </w:rPr>
        <w:t>;</w:t>
      </w:r>
    </w:p>
    <w:p w:rsidR="00061DFC" w:rsidRDefault="00F77FEE" w:rsidP="00CD66F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 w:rsidR="00061DFC">
        <w:rPr>
          <w:rFonts w:hAnsi="Times New Roman" w:cs="Times New Roman"/>
          <w:color w:val="000000"/>
          <w:sz w:val="24"/>
          <w:szCs w:val="24"/>
        </w:rPr>
        <w:t>;</w:t>
      </w:r>
    </w:p>
    <w:p w:rsidR="00763006" w:rsidRDefault="00061DFC" w:rsidP="00CD66F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7FEE">
        <w:rPr>
          <w:rFonts w:hAnsi="Times New Roman" w:cs="Times New Roman"/>
          <w:color w:val="000000"/>
          <w:sz w:val="24"/>
          <w:szCs w:val="24"/>
        </w:rPr>
        <w:t>Здоровья</w:t>
      </w:r>
      <w:r w:rsidR="00CD66F4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CD66F4" w:rsidRPr="00CD66F4" w:rsidRDefault="00CD66F4" w:rsidP="00CD66F4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69573B" w:rsidRDefault="0069573B" w:rsidP="0069573B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Качество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реализации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воспитательного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потенциала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</w:p>
    <w:p w:rsidR="0069573B" w:rsidRPr="0069573B" w:rsidRDefault="0069573B" w:rsidP="0069573B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внешкольных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мероприятий</w:t>
      </w:r>
    </w:p>
    <w:p w:rsidR="00763006" w:rsidRDefault="0069573B" w:rsidP="00CD66F4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(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реализация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модуля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«Внешкольные мероприятия»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)</w:t>
      </w:r>
    </w:p>
    <w:p w:rsidR="00CD66F4" w:rsidRPr="00CD66F4" w:rsidRDefault="00CD66F4" w:rsidP="00CD66F4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</w:p>
    <w:p w:rsidR="00934E36" w:rsidRDefault="00934E36" w:rsidP="00CD66F4">
      <w:pPr>
        <w:jc w:val="both"/>
        <w:rPr>
          <w:rFonts w:ascii="Times New Roman" w:hAnsi="Times New Roman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потенциала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через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экскурсий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выездных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массовых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акциях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флешмобах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651B3">
        <w:rPr>
          <w:rFonts w:hAnsi="Times New Roman" w:cs="Times New Roman"/>
          <w:color w:val="000000"/>
          <w:sz w:val="24"/>
          <w:szCs w:val="24"/>
        </w:rPr>
        <w:t>различных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уровней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208E">
        <w:rPr>
          <w:rFonts w:ascii="Times New Roman" w:hAnsi="Times New Roman"/>
          <w:sz w:val="24"/>
          <w:szCs w:val="24"/>
        </w:rPr>
        <w:t xml:space="preserve">Всего внешкольных мероприятий (конкурсы, фестивали, </w:t>
      </w:r>
      <w:r>
        <w:rPr>
          <w:rFonts w:ascii="Times New Roman" w:hAnsi="Times New Roman"/>
          <w:sz w:val="24"/>
          <w:szCs w:val="24"/>
        </w:rPr>
        <w:t xml:space="preserve">проекты, </w:t>
      </w:r>
      <w:r w:rsidRPr="0036208E">
        <w:rPr>
          <w:rFonts w:ascii="Times New Roman" w:hAnsi="Times New Roman"/>
          <w:sz w:val="24"/>
          <w:szCs w:val="24"/>
        </w:rPr>
        <w:t xml:space="preserve">спортивные соревнования и др. форматы проведения муниципального, регионального, всероссийского, международного уровней) – </w:t>
      </w:r>
      <w:r>
        <w:rPr>
          <w:rFonts w:ascii="Times New Roman" w:hAnsi="Times New Roman"/>
          <w:sz w:val="24"/>
          <w:szCs w:val="24"/>
        </w:rPr>
        <w:t>__66__</w:t>
      </w:r>
    </w:p>
    <w:p w:rsidR="00934E36" w:rsidRPr="00CD66F4" w:rsidRDefault="00934E36" w:rsidP="00CD66F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6208E">
        <w:rPr>
          <w:rFonts w:ascii="Times New Roman" w:hAnsi="Times New Roman"/>
          <w:sz w:val="24"/>
          <w:szCs w:val="24"/>
        </w:rPr>
        <w:t xml:space="preserve">Значимые внешкольные мероприятия:  </w:t>
      </w:r>
      <w:r>
        <w:rPr>
          <w:rFonts w:ascii="Times New Roman" w:hAnsi="Times New Roman"/>
          <w:sz w:val="24"/>
          <w:szCs w:val="24"/>
        </w:rPr>
        <w:t xml:space="preserve">районный </w:t>
      </w:r>
      <w:r w:rsidR="00F77FEE">
        <w:rPr>
          <w:rFonts w:ascii="Times New Roman" w:hAnsi="Times New Roman"/>
          <w:sz w:val="24"/>
          <w:szCs w:val="24"/>
        </w:rPr>
        <w:t>конкурс «</w:t>
      </w:r>
      <w:proofErr w:type="spellStart"/>
      <w:r w:rsidR="00F77FEE">
        <w:rPr>
          <w:rFonts w:ascii="Times New Roman" w:hAnsi="Times New Roman"/>
          <w:sz w:val="24"/>
          <w:szCs w:val="24"/>
        </w:rPr>
        <w:t>Зарничка</w:t>
      </w:r>
      <w:proofErr w:type="spellEnd"/>
      <w:r w:rsidR="00F77FEE">
        <w:rPr>
          <w:rFonts w:ascii="Times New Roman" w:hAnsi="Times New Roman"/>
          <w:sz w:val="24"/>
          <w:szCs w:val="24"/>
        </w:rPr>
        <w:t xml:space="preserve"> - 2024»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20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др. (Успехи отражены в таблице «Успехи школы»</w:t>
      </w:r>
      <w:r w:rsidR="00CD66F4">
        <w:rPr>
          <w:rFonts w:ascii="Times New Roman" w:hAnsi="Times New Roman"/>
          <w:sz w:val="24"/>
          <w:szCs w:val="24"/>
        </w:rPr>
        <w:t xml:space="preserve">). </w:t>
      </w:r>
      <w:r w:rsidRPr="003620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34E36" w:rsidRDefault="00934E36" w:rsidP="00CD66F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208E">
        <w:rPr>
          <w:rFonts w:ascii="Times New Roman" w:hAnsi="Times New Roman"/>
          <w:color w:val="000000"/>
          <w:sz w:val="24"/>
          <w:szCs w:val="24"/>
        </w:rPr>
        <w:t>Доля позитивных отзывов школьников об экскурсиях, походах выходного дня, организуемых в классах классными руководителями, в том числе совместно с родителями/законными представителями –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</w:rPr>
        <w:t>96%  (</w:t>
      </w:r>
      <w:bookmarkStart w:id="4" w:name="_Hlk166052614"/>
      <w:r w:rsidRPr="0036208E">
        <w:rPr>
          <w:rFonts w:ascii="Times New Roman" w:hAnsi="Times New Roman"/>
          <w:color w:val="000000"/>
          <w:sz w:val="24"/>
          <w:szCs w:val="24"/>
        </w:rPr>
        <w:t>выше  на 4%</w:t>
      </w:r>
      <w:r>
        <w:rPr>
          <w:rFonts w:ascii="Times New Roman" w:hAnsi="Times New Roman"/>
          <w:color w:val="000000"/>
          <w:sz w:val="24"/>
          <w:szCs w:val="24"/>
        </w:rPr>
        <w:t xml:space="preserve"> показателей 2022-2023г</w:t>
      </w:r>
      <w:bookmarkEnd w:id="4"/>
      <w:r w:rsidRPr="0036208E">
        <w:rPr>
          <w:rFonts w:ascii="Times New Roman" w:hAnsi="Times New Roman"/>
          <w:color w:val="000000"/>
          <w:sz w:val="24"/>
          <w:szCs w:val="24"/>
        </w:rPr>
        <w:t>)                                                                                                                                                                            Доля позитивных отзывов школьников и родителей о выездных событиях, включающих в себя комплекс коллективных творческих дел, в процессе которых складываются детско-взрослые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</w:rPr>
        <w:t>общности –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</w:rPr>
        <w:t xml:space="preserve">98%  (выше  на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36208E"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ascii="Times New Roman" w:hAnsi="Times New Roman"/>
          <w:color w:val="000000"/>
          <w:sz w:val="24"/>
          <w:szCs w:val="24"/>
        </w:rPr>
        <w:t xml:space="preserve"> показателей 2022-2023г</w:t>
      </w:r>
      <w:r w:rsidRPr="0036208E">
        <w:rPr>
          <w:rFonts w:ascii="Times New Roman" w:hAnsi="Times New Roman"/>
          <w:color w:val="000000"/>
          <w:sz w:val="24"/>
          <w:szCs w:val="24"/>
        </w:rPr>
        <w:t xml:space="preserve">)  </w:t>
      </w:r>
      <w:proofErr w:type="gramEnd"/>
    </w:p>
    <w:p w:rsidR="00934E36" w:rsidRDefault="00934E36" w:rsidP="00CD66F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3620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приняли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7FEE">
        <w:rPr>
          <w:rFonts w:hAnsi="Times New Roman" w:cs="Times New Roman"/>
          <w:color w:val="000000"/>
          <w:sz w:val="24"/>
          <w:szCs w:val="24"/>
        </w:rPr>
        <w:t>73</w:t>
      </w:r>
      <w:r>
        <w:rPr>
          <w:rFonts w:hAnsi="Times New Roman" w:cs="Times New Roman"/>
          <w:color w:val="000000"/>
          <w:sz w:val="24"/>
          <w:szCs w:val="24"/>
        </w:rPr>
        <w:t xml:space="preserve">,5% 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7FEE">
        <w:rPr>
          <w:rFonts w:hAnsi="Times New Roman" w:cs="Times New Roman"/>
          <w:color w:val="000000"/>
          <w:sz w:val="24"/>
          <w:szCs w:val="24"/>
        </w:rPr>
        <w:t>начальной</w:t>
      </w:r>
      <w:r w:rsidR="00F77F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77FEE">
        <w:rPr>
          <w:rFonts w:hAnsi="Times New Roman" w:cs="Times New Roman"/>
          <w:color w:val="000000"/>
          <w:sz w:val="24"/>
          <w:szCs w:val="24"/>
        </w:rPr>
        <w:t>87</w:t>
      </w:r>
      <w:r>
        <w:rPr>
          <w:rFonts w:hAnsi="Times New Roman" w:cs="Times New Roman"/>
          <w:color w:val="000000"/>
          <w:sz w:val="24"/>
          <w:szCs w:val="24"/>
        </w:rPr>
        <w:t xml:space="preserve">%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</w:p>
    <w:p w:rsidR="00934E36" w:rsidRPr="005031C2" w:rsidRDefault="00934E36" w:rsidP="00CD66F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По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мнению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большинства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учеников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проведенные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были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интересны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полезны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школьникам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показало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большинство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учеников</w:t>
      </w:r>
      <w:r w:rsidRPr="007651B3">
        <w:rPr>
          <w:rFonts w:hAnsi="Times New Roman" w:cs="Times New Roman"/>
          <w:color w:val="000000"/>
          <w:sz w:val="24"/>
          <w:szCs w:val="24"/>
        </w:rPr>
        <w:t>:</w:t>
      </w:r>
    </w:p>
    <w:p w:rsidR="00934E36" w:rsidRPr="007651B3" w:rsidRDefault="00934E36" w:rsidP="00CD66F4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участвуют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периодически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7651B3" w:rsidRDefault="00934E36" w:rsidP="00CD66F4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принимают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активностях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7651B3" w:rsidRDefault="00934E36" w:rsidP="00CD66F4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вместе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учителем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участвуют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анализе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планировании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следующих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0605FD" w:rsidRDefault="00934E36" w:rsidP="00CD66F4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934E36" w:rsidRDefault="00934E36" w:rsidP="00CD66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34719480"/>
      <w:r w:rsidRPr="008C7B2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8C7B29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выборочно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A367DF">
        <w:rPr>
          <w:rFonts w:hAnsi="Times New Roman" w:cs="Times New Roman"/>
          <w:color w:val="000000"/>
          <w:sz w:val="24"/>
          <w:szCs w:val="24"/>
        </w:rPr>
        <w:t>показало</w:t>
      </w:r>
      <w:r w:rsidRPr="00A367DF">
        <w:rPr>
          <w:rFonts w:hAnsi="Times New Roman" w:cs="Times New Roman"/>
          <w:color w:val="000000"/>
          <w:sz w:val="24"/>
          <w:szCs w:val="24"/>
        </w:rPr>
        <w:t>:</w:t>
      </w:r>
      <w:r w:rsidRPr="00A367DF">
        <w:rPr>
          <w:rFonts w:hAnsi="Times New Roman" w:cs="Times New Roman"/>
          <w:color w:val="000000"/>
          <w:sz w:val="24"/>
          <w:szCs w:val="24"/>
        </w:rPr>
        <w:br/>
      </w:r>
      <w:bookmarkEnd w:id="5"/>
      <w:r w:rsidRPr="001F0C2C">
        <w:rPr>
          <w:rFonts w:hAnsi="Times New Roman" w:cs="Times New Roman"/>
          <w:iCs/>
          <w:color w:val="000000"/>
          <w:sz w:val="24"/>
          <w:szCs w:val="24"/>
        </w:rPr>
        <w:t>участвуют в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подготовке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внешкольных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мероприятий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периодически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35%</w:t>
      </w:r>
      <w:r w:rsidRPr="001F0C2C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принимают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участие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активностях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внешкольного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мероприятия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75%</w:t>
      </w:r>
      <w:r w:rsidRPr="00A367DF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вместе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с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учителем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родителями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участвуют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 анализе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мероприятия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планировании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следующих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75%</w:t>
      </w:r>
      <w:r w:rsidRPr="001F0C2C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выполняют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творческие </w:t>
      </w:r>
      <w:r>
        <w:rPr>
          <w:rFonts w:hAnsi="Times New Roman" w:cs="Times New Roman"/>
          <w:iCs/>
          <w:color w:val="000000"/>
          <w:sz w:val="24"/>
          <w:szCs w:val="24"/>
        </w:rPr>
        <w:t>задания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30%интересно большинство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вне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школьных дел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68%                                                                      </w:t>
      </w:r>
      <w:r w:rsidRPr="001F0C2C">
        <w:rPr>
          <w:rFonts w:hAnsi="Times New Roman" w:cs="Times New Roman"/>
          <w:color w:val="000000"/>
          <w:sz w:val="24"/>
          <w:szCs w:val="24"/>
        </w:rPr>
        <w:t>нравится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общаться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сотрудничать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с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другими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ребятами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в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процессе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</w:t>
      </w:r>
      <w:r w:rsidRPr="001F0C2C">
        <w:rPr>
          <w:rFonts w:hAnsi="Times New Roman" w:cs="Times New Roman"/>
          <w:color w:val="000000"/>
          <w:sz w:val="24"/>
          <w:szCs w:val="24"/>
        </w:rPr>
        <w:t>школьн</w:t>
      </w:r>
      <w:r>
        <w:rPr>
          <w:rFonts w:hAnsi="Times New Roman" w:cs="Times New Roman"/>
          <w:color w:val="000000"/>
          <w:sz w:val="24"/>
          <w:szCs w:val="24"/>
        </w:rPr>
        <w:t>ом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Pr="001F0C2C">
        <w:rPr>
          <w:rFonts w:ascii="Times New Roman" w:hAnsi="Times New Roman" w:cs="Times New Roman"/>
          <w:color w:val="000000"/>
          <w:sz w:val="24"/>
          <w:szCs w:val="24"/>
        </w:rPr>
        <w:t xml:space="preserve"> 80%</w:t>
      </w:r>
    </w:p>
    <w:p w:rsidR="00934E36" w:rsidRPr="00E83A5C" w:rsidRDefault="00934E36" w:rsidP="00CD66F4">
      <w:pPr>
        <w:jc w:val="both"/>
        <w:rPr>
          <w:rFonts w:ascii="Times New Roman" w:hAnsi="Times New Roman" w:cs="Times New Roman"/>
          <w:sz w:val="24"/>
          <w:szCs w:val="24"/>
        </w:rPr>
      </w:pPr>
      <w:r w:rsidRPr="008C7B2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8C7B29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67DF">
        <w:rPr>
          <w:rFonts w:hAnsi="Times New Roman" w:cs="Times New Roman"/>
          <w:color w:val="000000"/>
          <w:sz w:val="24"/>
          <w:szCs w:val="24"/>
        </w:rPr>
        <w:t>показало</w:t>
      </w:r>
      <w:r w:rsidRPr="00A367DF"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э</w:t>
      </w:r>
      <w:r w:rsidRPr="00E3797C">
        <w:rPr>
          <w:rFonts w:hAnsi="Times New Roman" w:cs="Times New Roman"/>
          <w:color w:val="000000"/>
          <w:sz w:val="24"/>
          <w:szCs w:val="24"/>
        </w:rPr>
        <w:t>кскурсии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3797C">
        <w:rPr>
          <w:rFonts w:hAnsi="Times New Roman" w:cs="Times New Roman"/>
          <w:color w:val="000000"/>
          <w:sz w:val="24"/>
          <w:szCs w:val="24"/>
        </w:rPr>
        <w:t>походы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и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прочие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выездные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в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нашей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школе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ascii="Times New Roman" w:hAnsi="Times New Roman" w:cs="Times New Roman"/>
          <w:color w:val="000000"/>
          <w:sz w:val="24"/>
          <w:szCs w:val="24"/>
        </w:rPr>
        <w:lastRenderedPageBreak/>
        <w:t>50%</w:t>
      </w:r>
      <w:r w:rsidRPr="00C14D43">
        <w:rPr>
          <w:rFonts w:hAnsi="Times New Roman" w:cs="Times New Roman"/>
          <w:color w:val="000000"/>
          <w:sz w:val="24"/>
          <w:szCs w:val="24"/>
        </w:rPr>
        <w:t>участвую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во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C14D43"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по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собственной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ascii="Times New Roman" w:hAnsi="Times New Roman" w:cs="Times New Roman"/>
          <w:color w:val="000000"/>
          <w:sz w:val="24"/>
          <w:szCs w:val="24"/>
        </w:rPr>
        <w:t>25%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C14D43">
        <w:rPr>
          <w:rFonts w:hAnsi="Times New Roman" w:cs="Times New Roman"/>
          <w:color w:val="000000"/>
          <w:sz w:val="24"/>
          <w:szCs w:val="24"/>
        </w:rPr>
        <w:t>по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просьбе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классного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C14D43">
        <w:rPr>
          <w:rFonts w:ascii="Times New Roman" w:hAnsi="Times New Roman" w:cs="Times New Roman"/>
          <w:color w:val="000000"/>
          <w:sz w:val="24"/>
          <w:szCs w:val="24"/>
        </w:rPr>
        <w:t>45%</w:t>
      </w:r>
    </w:p>
    <w:p w:rsidR="00934E36" w:rsidRPr="005031C2" w:rsidRDefault="00934E36" w:rsidP="00CD6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" w:name="_Hlk134724179"/>
      <w:r w:rsidRPr="005031C2">
        <w:rPr>
          <w:rFonts w:ascii="Times New Roman" w:hAnsi="Times New Roman" w:cs="Times New Roman"/>
          <w:sz w:val="24"/>
          <w:szCs w:val="24"/>
          <w:lang w:eastAsia="ru-RU"/>
        </w:rPr>
        <w:t>Вывод.</w:t>
      </w:r>
    </w:p>
    <w:p w:rsidR="00934E36" w:rsidRPr="00E83A5C" w:rsidRDefault="00934E36" w:rsidP="00CD6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819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Положительные отзывы учащихся и родителей (законных представителей) об организации </w:t>
      </w:r>
      <w:r w:rsidRPr="00E83A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внешкольных мероприяти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й.</w:t>
      </w:r>
    </w:p>
    <w:p w:rsidR="00934E36" w:rsidRPr="005031C2" w:rsidRDefault="00934E36" w:rsidP="00CD66F4">
      <w:pPr>
        <w:tabs>
          <w:tab w:val="left" w:pos="212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1C2">
        <w:rPr>
          <w:rFonts w:ascii="Times New Roman" w:hAnsi="Times New Roman" w:cs="Times New Roman"/>
          <w:sz w:val="24"/>
          <w:szCs w:val="24"/>
          <w:lang w:eastAsia="ru-RU"/>
        </w:rPr>
        <w:t xml:space="preserve">2. Зафиксирован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средний показатель охвата обучающихся внешкольными мероприятиями.</w:t>
      </w:r>
    </w:p>
    <w:p w:rsidR="00934E36" w:rsidRPr="005031C2" w:rsidRDefault="00934E36" w:rsidP="00CD66F4">
      <w:pPr>
        <w:tabs>
          <w:tab w:val="left" w:pos="212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1C2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Рекомендация: </w:t>
      </w:r>
    </w:p>
    <w:p w:rsidR="00934E36" w:rsidRDefault="00934E36" w:rsidP="00CD6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819">
        <w:rPr>
          <w:rFonts w:ascii="Times New Roman" w:hAnsi="Times New Roman" w:cs="Times New Roman"/>
          <w:sz w:val="24"/>
          <w:szCs w:val="24"/>
          <w:lang w:eastAsia="ru-RU"/>
        </w:rPr>
        <w:t>1.Мотивировать учащихся для участия в проектах,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мероприятиях, </w:t>
      </w:r>
      <w:r w:rsidRPr="003D1819">
        <w:rPr>
          <w:rFonts w:ascii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 вне школы.     </w:t>
      </w:r>
    </w:p>
    <w:p w:rsidR="00763006" w:rsidRPr="00CD66F4" w:rsidRDefault="00934E36" w:rsidP="00CD6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Активизировать совместную работу классного руководителя, учащихся и родителей по организации экскурсий, посещения выставок в т.ч. в рамках реализации проектов.</w:t>
      </w:r>
      <w:bookmarkEnd w:id="6"/>
    </w:p>
    <w:p w:rsidR="00934E36" w:rsidRPr="00934E36" w:rsidRDefault="00934E36" w:rsidP="00934E3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4E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Организация предметно-пространственной среды</w:t>
      </w:r>
    </w:p>
    <w:p w:rsidR="00934E36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7A3B2E">
        <w:t>Предметно-пространственная среда школы выстроена с учетом принципов многофункциональности, вариативности, насыщенности, доступности и безопасности.</w:t>
      </w:r>
      <w:r w:rsidR="00D57C46">
        <w:t xml:space="preserve"> </w:t>
      </w:r>
      <w:r w:rsidRPr="007A3B2E"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934E36" w:rsidRDefault="00934E36" w:rsidP="00CD66F4">
      <w:pPr>
        <w:pStyle w:val="a5"/>
        <w:spacing w:before="0" w:beforeAutospacing="0" w:after="0" w:afterAutospacing="0" w:line="276" w:lineRule="auto"/>
        <w:jc w:val="both"/>
      </w:pPr>
      <w:r w:rsidRPr="007A3B2E">
        <w:t>В школе организованы места новостей, которые содержат актуальные материалы; экспозиции творческих работ учеников.</w:t>
      </w:r>
      <w:r w:rsidR="00D57C46">
        <w:t xml:space="preserve"> </w:t>
      </w:r>
      <w:r>
        <w:rPr>
          <w:color w:val="000000"/>
        </w:rPr>
        <w:t>В классных кабинетах оформлены классные уголки, включающие все необходимые информационные материалы.</w:t>
      </w:r>
    </w:p>
    <w:p w:rsidR="00D57C46" w:rsidRDefault="00934E36" w:rsidP="00CD66F4">
      <w:pPr>
        <w:pStyle w:val="a5"/>
        <w:spacing w:before="0" w:beforeAutospacing="0" w:after="0" w:afterAutospacing="0" w:line="276" w:lineRule="auto"/>
        <w:jc w:val="both"/>
      </w:pPr>
      <w:r w:rsidRPr="007A3B2E">
        <w:t xml:space="preserve"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</w:t>
      </w:r>
    </w:p>
    <w:p w:rsidR="00934E36" w:rsidRDefault="00934E36" w:rsidP="00CD66F4">
      <w:pPr>
        <w:pStyle w:val="a5"/>
        <w:spacing w:before="0" w:beforeAutospacing="0" w:after="0" w:afterAutospacing="0" w:line="276" w:lineRule="auto"/>
        <w:jc w:val="both"/>
      </w:pPr>
      <w:r w:rsidRPr="007A3B2E">
        <w:t xml:space="preserve">Событийный дизайн школы получил высокие оценки по отзывам учеников, родителей и педагогов. В школьной библиотеке в течение учебного года функционировали стеллажи свободного книгообмена. </w:t>
      </w:r>
    </w:p>
    <w:p w:rsidR="00934E36" w:rsidRPr="0087534E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Новшество учебного года - </w:t>
      </w:r>
      <w:r w:rsidRPr="00482517">
        <w:rPr>
          <w:bCs/>
          <w:color w:val="000000"/>
        </w:rPr>
        <w:t>событийный дизайн — оформление пространства проведения конкретных школьных событий.</w:t>
      </w:r>
      <w:r>
        <w:rPr>
          <w:bCs/>
          <w:color w:val="000000"/>
        </w:rPr>
        <w:t xml:space="preserve"> За отчётный период проведено двадцать активностей через оформление тематических стендов. Данный</w:t>
      </w:r>
      <w:r w:rsidRPr="00482517">
        <w:rPr>
          <w:bCs/>
          <w:color w:val="000000"/>
        </w:rPr>
        <w:t xml:space="preserve"> подход предлагает принципиально новый способ взаимодействия участников образовательного процесса, акцентируя внимание на </w:t>
      </w:r>
      <w:r w:rsidRPr="00482517">
        <w:rPr>
          <w:b/>
          <w:bCs/>
          <w:color w:val="000000"/>
          <w:u w:val="single"/>
        </w:rPr>
        <w:t>событиях</w:t>
      </w:r>
      <w:r w:rsidRPr="00482517">
        <w:rPr>
          <w:bCs/>
          <w:color w:val="000000"/>
        </w:rPr>
        <w:t>, которые вдохновляют и мотивируют учащихся на конкретное общешкольное дело.</w:t>
      </w:r>
    </w:p>
    <w:p w:rsidR="00934E36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В 2023-2024 уч. году частично обновлены экспозиции школьн</w:t>
      </w:r>
      <w:r w:rsidR="00D57C46">
        <w:rPr>
          <w:color w:val="000000"/>
        </w:rPr>
        <w:t>ого музея.</w:t>
      </w:r>
    </w:p>
    <w:p w:rsidR="00934E36" w:rsidRDefault="00934E36" w:rsidP="00CD66F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Школьные новости (фотоотчёты, видеоролики, репортажи и т.п.) систематически публикуются в школьном </w:t>
      </w:r>
      <w:r w:rsidR="00D57C46">
        <w:rPr>
          <w:color w:val="000000"/>
        </w:rPr>
        <w:t>сообществе во ВКОНТАКТЕ</w:t>
      </w:r>
      <w:r w:rsidR="00F77FEE">
        <w:rPr>
          <w:color w:val="000000"/>
        </w:rPr>
        <w:t xml:space="preserve"> по ссылке: </w:t>
      </w:r>
      <w:hyperlink r:id="rId19" w:history="1">
        <w:r w:rsidR="00F77FEE" w:rsidRPr="006E1688">
          <w:rPr>
            <w:rStyle w:val="ac"/>
          </w:rPr>
          <w:t>https://vk.com/public207217055</w:t>
        </w:r>
      </w:hyperlink>
      <w:r w:rsidR="00F77FEE">
        <w:rPr>
          <w:color w:val="000000"/>
        </w:rPr>
        <w:t xml:space="preserve"> </w:t>
      </w:r>
    </w:p>
    <w:p w:rsidR="00934E36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:rsidR="00934E36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Вывод.</w:t>
      </w:r>
    </w:p>
    <w:p w:rsidR="00934E36" w:rsidRPr="00720C6A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720C6A">
        <w:rPr>
          <w:bCs/>
          <w:color w:val="000000"/>
        </w:rPr>
        <w:t>Организована системная работа по оформлению пространства школы к памятным датам, тематическим неделям.</w:t>
      </w:r>
    </w:p>
    <w:p w:rsidR="00934E36" w:rsidRPr="00720C6A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2. Оформление Информационно</w:t>
      </w:r>
      <w:r w:rsidR="00F77FEE">
        <w:rPr>
          <w:bCs/>
          <w:color w:val="000000"/>
        </w:rPr>
        <w:t>го стенда (Классный уголок) во всех классах соответствует, в 4 классе оформлен</w:t>
      </w:r>
      <w:r w:rsidR="00304525">
        <w:rPr>
          <w:bCs/>
          <w:color w:val="000000"/>
        </w:rPr>
        <w:t xml:space="preserve"> классный уголок «Орлята России»</w:t>
      </w:r>
      <w:r w:rsidR="00CD66F4">
        <w:rPr>
          <w:bCs/>
          <w:color w:val="000000"/>
        </w:rPr>
        <w:t>.</w:t>
      </w:r>
    </w:p>
    <w:p w:rsidR="00934E36" w:rsidRPr="00720C6A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720C6A">
        <w:rPr>
          <w:bCs/>
          <w:color w:val="000000"/>
        </w:rPr>
        <w:t>Рекомендации:</w:t>
      </w:r>
    </w:p>
    <w:p w:rsidR="00934E36" w:rsidRPr="00720C6A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720C6A">
        <w:rPr>
          <w:bCs/>
          <w:color w:val="000000"/>
        </w:rPr>
        <w:t xml:space="preserve">Продолжить работу по оформлению пространства школы к памятным датам, тематическим неделям </w:t>
      </w:r>
      <w:r>
        <w:rPr>
          <w:bCs/>
          <w:color w:val="000000"/>
        </w:rPr>
        <w:t>в формате проведения Активностей школы.</w:t>
      </w:r>
    </w:p>
    <w:p w:rsidR="00934E36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2. Активно привлекать к работе по оформлению Уголка актив класса. </w:t>
      </w:r>
    </w:p>
    <w:p w:rsidR="00934E36" w:rsidRDefault="00934E36" w:rsidP="00CD66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hAnsiTheme="minorHAnsi"/>
        </w:rPr>
      </w:pPr>
    </w:p>
    <w:p w:rsidR="00763006" w:rsidRPr="00D57C46" w:rsidRDefault="00763006" w:rsidP="00CD66F4">
      <w:pPr>
        <w:ind w:left="87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7C46" w:rsidRPr="00D57C46" w:rsidRDefault="00D57C46" w:rsidP="00D57C46">
      <w:pPr>
        <w:jc w:val="center"/>
        <w:rPr>
          <w:rFonts w:hAnsi="Times New Roman" w:cs="Times New Roman"/>
          <w:color w:val="000000"/>
          <w:sz w:val="32"/>
          <w:szCs w:val="32"/>
        </w:rPr>
      </w:pP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lastRenderedPageBreak/>
        <w:t>Качество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реализуемого в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школе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взаимодействия с родителями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 рамках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модуля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рабочей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программы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воспитания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«Взаимодействие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с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родителями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законными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представителями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)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»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)</w:t>
      </w:r>
    </w:p>
    <w:p w:rsidR="00975BD1" w:rsidRDefault="00975BD1" w:rsidP="00CD66F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течение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учебного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года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проведено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5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каждом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7651B3">
        <w:rPr>
          <w:rFonts w:hAnsi="Times New Roman" w:cs="Times New Roman"/>
          <w:color w:val="000000"/>
          <w:sz w:val="24"/>
          <w:szCs w:val="24"/>
        </w:rPr>
        <w:t>обрания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очном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формате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51B3">
        <w:rPr>
          <w:rFonts w:hAnsi="Times New Roman" w:cs="Times New Roman"/>
          <w:color w:val="000000"/>
          <w:sz w:val="24"/>
          <w:szCs w:val="24"/>
        </w:rPr>
        <w:t>Тематика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разнообразна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возрасту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психологическим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особенностям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 w:rsidR="003045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Посещаемость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среднем</w:t>
      </w:r>
      <w:r>
        <w:rPr>
          <w:rFonts w:hAnsi="Times New Roman" w:cs="Times New Roman"/>
          <w:color w:val="000000"/>
          <w:sz w:val="24"/>
          <w:szCs w:val="24"/>
        </w:rPr>
        <w:t xml:space="preserve"> 89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1</w:t>
      </w:r>
      <w:r w:rsidRPr="007651B3">
        <w:rPr>
          <w:rFonts w:hAnsi="Times New Roman" w:cs="Times New Roman"/>
          <w:color w:val="000000"/>
          <w:sz w:val="24"/>
          <w:szCs w:val="24"/>
        </w:rPr>
        <w:t>–</w:t>
      </w:r>
      <w:r w:rsidRPr="007651B3">
        <w:rPr>
          <w:rFonts w:hAnsi="Times New Roman" w:cs="Times New Roman"/>
          <w:color w:val="000000"/>
          <w:sz w:val="24"/>
          <w:szCs w:val="24"/>
        </w:rPr>
        <w:t>4-</w:t>
      </w:r>
      <w:r w:rsidRPr="007651B3">
        <w:rPr>
          <w:rFonts w:hAnsi="Times New Roman" w:cs="Times New Roman"/>
          <w:color w:val="000000"/>
          <w:sz w:val="24"/>
          <w:szCs w:val="24"/>
        </w:rPr>
        <w:t>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классах</w:t>
      </w:r>
      <w:r w:rsidR="0030452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осуществляют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индивидуальную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работу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7651B3">
        <w:rPr>
          <w:rFonts w:hAnsi="Times New Roman" w:cs="Times New Roman"/>
          <w:color w:val="000000"/>
          <w:sz w:val="24"/>
          <w:szCs w:val="24"/>
        </w:rPr>
        <w:t>очные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онлайн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консультации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беседы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организуют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встречи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651B3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предметником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5BD1" w:rsidRDefault="00975BD1" w:rsidP="00CD66F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Работа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также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форме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встреч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предметниками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работниками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социально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психологической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службы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651B3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школьного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родительского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комитета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принимали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экскурсий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рамках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модулей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«Внеурочная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деятельность»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«Профориентация»</w:t>
      </w:r>
      <w:r>
        <w:rPr>
          <w:rFonts w:hAnsi="Times New Roman" w:cs="Times New Roman"/>
          <w:color w:val="000000"/>
          <w:sz w:val="24"/>
          <w:szCs w:val="24"/>
        </w:rPr>
        <w:t xml:space="preserve">.    </w:t>
      </w:r>
    </w:p>
    <w:p w:rsidR="00975BD1" w:rsidRDefault="00975BD1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3045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proofErr w:type="gramStart"/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>С родителями детей, требующих постоянного внимания, осуществляется непрерывное взаимодействие при непосредственном участии классных руководителе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й, психоло-педагогической службы школы. </w:t>
      </w:r>
    </w:p>
    <w:p w:rsidR="00975BD1" w:rsidRPr="008D7202" w:rsidRDefault="00975BD1" w:rsidP="00CD66F4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Классными руководителями в системе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осуществлялось </w:t>
      </w: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>информационное оповещение через школьный сайт, родительский чат.</w:t>
      </w: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Значимые школьные мероприятия с участием родителей (законными представителями) обучающихся: День открытых дверей, посвящённый открытию Году семьи, Новогодние утренники, День матери, День защитника Отечества.</w:t>
      </w: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Положительный показатель уровня доверия родителей к школе.</w:t>
      </w: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Рекомендации.</w:t>
      </w: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Классным руководите</w:t>
      </w:r>
      <w:r w:rsidR="0030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реализовывать мероприятия с родительской общественностью в соответствии с планом работы.                  </w:t>
      </w: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Применять активные формы и методы работы с родителями.</w:t>
      </w: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Шире использовать формат проведения совместных мероприятий школы и родителей.</w:t>
      </w:r>
    </w:p>
    <w:p w:rsidR="00975BD1" w:rsidRDefault="00975BD1" w:rsidP="00CD66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006" w:rsidRDefault="00763006" w:rsidP="00CD66F4">
      <w:pPr>
        <w:ind w:left="8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6F4" w:rsidRDefault="00CD66F4" w:rsidP="00CD66F4">
      <w:pPr>
        <w:ind w:left="8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6F4" w:rsidRDefault="00CD66F4" w:rsidP="00CD66F4">
      <w:pPr>
        <w:ind w:left="8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6F4" w:rsidRDefault="00CD66F4" w:rsidP="00CD66F4">
      <w:pPr>
        <w:ind w:left="8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C12" w:rsidRPr="002940EF" w:rsidRDefault="00A26C12" w:rsidP="00A26C12">
      <w:pPr>
        <w:spacing w:after="0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lastRenderedPageBreak/>
        <w:t>Качество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существующего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в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школе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ученического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самоуправления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A26C12" w:rsidRDefault="00A26C12" w:rsidP="00A26C12">
      <w:pPr>
        <w:spacing w:after="0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(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реализация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модуля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«Самоуправление»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)</w:t>
      </w:r>
    </w:p>
    <w:p w:rsidR="00A26C12" w:rsidRDefault="00A26C12" w:rsidP="00A26C12">
      <w:pPr>
        <w:pStyle w:val="aa"/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04525" w:rsidRDefault="00DD1262" w:rsidP="00CD66F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5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начальной школе самоуправление учащихся осуществляется на уровне пропедевтики, преимущественно под руководством учителя и учащихся, обучающихся в основной и старшей школе.</w:t>
      </w:r>
    </w:p>
    <w:p w:rsidR="00304525" w:rsidRPr="0082237F" w:rsidRDefault="00E953BF" w:rsidP="00CD66F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95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Подобная форма, с одной стороны, позволяет сохранить контроль классного руководителя над деятельностью классного коллектива, а с другой формировать у учащихся начальной школы навыки самостоятельного принятия и планирования своей деятельности, которые им потребуются в основной и старшей школе.</w:t>
      </w:r>
    </w:p>
    <w:p w:rsidR="00304525" w:rsidRDefault="00304525" w:rsidP="00E41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14D7" w:rsidRPr="00CD66F4" w:rsidRDefault="00E414D7" w:rsidP="00CD66F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Качество организуемой в школе профилактической работы </w:t>
      </w:r>
    </w:p>
    <w:p w:rsidR="00E414D7" w:rsidRPr="00CD66F4" w:rsidRDefault="00E414D7" w:rsidP="00CD66F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(в рамках модулей рабочей программы воспитания «</w:t>
      </w:r>
      <w:bookmarkStart w:id="7" w:name="_Hlk134863488"/>
      <w:r w:rsidRPr="00CD6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Профилактика и безопасность</w:t>
      </w:r>
      <w:bookmarkEnd w:id="7"/>
      <w:r w:rsidRPr="00CD6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»)</w:t>
      </w:r>
    </w:p>
    <w:p w:rsidR="00E414D7" w:rsidRPr="00CD66F4" w:rsidRDefault="00E414D7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Модуль реализуется через профилактические мероприятия по основным направлениям.    </w:t>
      </w:r>
    </w:p>
    <w:p w:rsidR="00E414D7" w:rsidRPr="00CD66F4" w:rsidRDefault="00E414D7" w:rsidP="00CD66F4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          -профилактика правонарушений и безнадзорности;                                </w:t>
      </w:r>
    </w:p>
    <w:p w:rsidR="00E414D7" w:rsidRPr="00CD66F4" w:rsidRDefault="00E414D7" w:rsidP="00CD66F4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  - профилактика экстремизма и терроризма, гармонизация межконфессиональных, межэтнических и межличностных отношений;                                                                             </w:t>
      </w:r>
    </w:p>
    <w:p w:rsidR="00E414D7" w:rsidRPr="00CD66F4" w:rsidRDefault="00E414D7" w:rsidP="00CD66F4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- профилактика жестокого обращения с детьми;                                                                        </w:t>
      </w:r>
    </w:p>
    <w:p w:rsidR="00E414D7" w:rsidRPr="00CD66F4" w:rsidRDefault="00E414D7" w:rsidP="00CD66F4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 - профилактика суицидального поведения;                                                                                                  </w:t>
      </w:r>
    </w:p>
    <w:p w:rsidR="00E414D7" w:rsidRPr="00CD66F4" w:rsidRDefault="00E414D7" w:rsidP="00CD66F4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- профилактика наркомании, токсикомании, алкоголизма, табакокурения, ВИЧ, СПИДа                          </w:t>
      </w:r>
    </w:p>
    <w:p w:rsidR="00E414D7" w:rsidRPr="00CD66F4" w:rsidRDefault="00E414D7" w:rsidP="00CD66F4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- профилактика половой неприкосновенности, формирование сексуального воспитания и репродуктивного здоровья;                                                                                                                            </w:t>
      </w:r>
    </w:p>
    <w:p w:rsidR="00E414D7" w:rsidRPr="00CD66F4" w:rsidRDefault="00E414D7" w:rsidP="00CD66F4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- безопасность жизнедеятельности;                                                                                                         </w:t>
      </w:r>
    </w:p>
    <w:p w:rsidR="00CD66F4" w:rsidRDefault="00E414D7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Значимые мероприятия профилактической направленности, реализуемые в течение 2023-2024 учебного года:                                                                                                                </w:t>
      </w:r>
    </w:p>
    <w:p w:rsidR="00CD66F4" w:rsidRDefault="00E414D7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66F4">
        <w:rPr>
          <w:rFonts w:ascii="Times New Roman" w:hAnsi="Times New Roman" w:cs="Times New Roman"/>
          <w:sz w:val="24"/>
          <w:szCs w:val="24"/>
          <w:lang w:val="ru-RU"/>
        </w:rPr>
        <w:t>Неделя безопасности дорожного движения в рамках декады БДД</w:t>
      </w:r>
      <w:proofErr w:type="gramStart"/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Единый день безопасности (ежемесячно): мероприятия, направленные на дорожную безопасность несовершеннолетних, безопасность на водных объектах, интернет-безопасность, пожарная безопасность. Единый день профилактики (ежемесячно), Месяц правовых знаний: мероприятия, направленные на профилактику преступлений и правонарушений среди несовершеннолетних. Значимым стал Правовой десант, проведённый сотрудниками правоохранительных органов. Мероприятия, направленные на профилактику экстремизма и терроризма: Неделя толерантности, Фестиваль «В семье единой» и др.                                                                                                                 </w:t>
      </w:r>
    </w:p>
    <w:p w:rsidR="00CD66F4" w:rsidRDefault="00CD66F4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E414D7" w:rsidRPr="00CD66F4">
        <w:rPr>
          <w:rFonts w:ascii="Times New Roman" w:hAnsi="Times New Roman" w:cs="Times New Roman"/>
          <w:sz w:val="24"/>
          <w:szCs w:val="24"/>
          <w:lang w:val="ru-RU"/>
        </w:rPr>
        <w:t xml:space="preserve"> Встречи с сотрудниками КДН, ПДН, ФГИС, ЦРБ: проведено 5 совместных со школой мероприятий.                                                                                                                          </w:t>
      </w:r>
    </w:p>
    <w:p w:rsidR="00E414D7" w:rsidRPr="00CD66F4" w:rsidRDefault="00CD66F4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414D7" w:rsidRPr="00CD66F4">
        <w:rPr>
          <w:rFonts w:ascii="Times New Roman" w:hAnsi="Times New Roman" w:cs="Times New Roman"/>
          <w:sz w:val="24"/>
          <w:szCs w:val="24"/>
          <w:lang w:val="ru-RU"/>
        </w:rPr>
        <w:t>Ежедневный мониторинг посещаемости учебных занятий, занятости внеурочной деятельности.</w:t>
      </w:r>
      <w:r w:rsidR="00E414D7" w:rsidRPr="00C42EFA">
        <w:rPr>
          <w:sz w:val="24"/>
          <w:szCs w:val="24"/>
          <w:lang w:val="ru-RU"/>
        </w:rPr>
        <w:t xml:space="preserve"> </w:t>
      </w:r>
    </w:p>
    <w:p w:rsidR="00CD66F4" w:rsidRDefault="00CD66F4" w:rsidP="00A8046F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66F4" w:rsidRDefault="00CD66F4" w:rsidP="00A8046F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66F4" w:rsidRDefault="00CD66F4" w:rsidP="00A8046F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046F" w:rsidRPr="00A8046F" w:rsidRDefault="00A8046F" w:rsidP="00A8046F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Качество </w:t>
      </w:r>
      <w:proofErr w:type="spellStart"/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>профориентационной</w:t>
      </w:r>
      <w:proofErr w:type="spellEnd"/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 школы</w:t>
      </w:r>
    </w:p>
    <w:p w:rsidR="00A8046F" w:rsidRPr="00A8046F" w:rsidRDefault="00A8046F" w:rsidP="00A8046F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(реализация модуля «Профориентация»)</w:t>
      </w:r>
    </w:p>
    <w:p w:rsidR="00763006" w:rsidRDefault="00763006" w:rsidP="006930BD">
      <w:pPr>
        <w:ind w:left="874"/>
        <w:rPr>
          <w:rFonts w:ascii="Times New Roman" w:hAnsi="Times New Roman" w:cs="Times New Roman"/>
          <w:b/>
          <w:sz w:val="28"/>
          <w:szCs w:val="28"/>
        </w:rPr>
      </w:pPr>
    </w:p>
    <w:p w:rsidR="001E77CA" w:rsidRDefault="001E77CA" w:rsidP="00CD66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Модуль «Профориентация» - часть Программы воспитания школы, ориентированный на профессиональное просвещение школьников.  Реализуется через профессиональные игры, экскурсии, организацию трудовых бригад на базе школы и другие формы работы. </w:t>
      </w:r>
    </w:p>
    <w:p w:rsidR="001E77CA" w:rsidRDefault="001E77CA" w:rsidP="00CD66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Экскурсия – одна из форм внеурочной образовательной деятельности, которая создаёт условия для всестороннего развития школьников и в то же самое время имеет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профориентационную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направленность. В течение этого года были организованы следующие виды экскурсий. </w:t>
      </w:r>
    </w:p>
    <w:p w:rsidR="001E77CA" w:rsidRDefault="001E77CA" w:rsidP="00CD66F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«Экскурсии по родному краю», задачи которых дать начальные представления о существующих профессиях (экскурсовод, фоторепортёр, оператор видеосъемок, корреспондент, журналист) и условиях работы через экскурсионную деятельность; </w:t>
      </w:r>
      <w:r>
        <w:rPr>
          <w:rFonts w:ascii="Times New Roman" w:eastAsia="SchoolBookSanPin" w:hAnsi="Times New Roman" w:cs="Times New Roman"/>
          <w:sz w:val="27"/>
          <w:szCs w:val="27"/>
        </w:rPr>
        <w:t xml:space="preserve">расширить знания </w:t>
      </w:r>
      <w:r>
        <w:rPr>
          <w:rFonts w:ascii="Times New Roman" w:eastAsia="Calibri" w:hAnsi="Times New Roman" w:cs="Times New Roman"/>
          <w:sz w:val="27"/>
          <w:szCs w:val="27"/>
        </w:rPr>
        <w:t>обучающихся</w:t>
      </w:r>
      <w:r>
        <w:rPr>
          <w:rFonts w:ascii="Times New Roman" w:eastAsia="SchoolBookSanPin" w:hAnsi="Times New Roman" w:cs="Times New Roman"/>
          <w:sz w:val="27"/>
          <w:szCs w:val="27"/>
        </w:rPr>
        <w:t xml:space="preserve"> об истории родного края;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SchoolBookSanPin" w:hAnsi="Times New Roman" w:cs="Times New Roman"/>
          <w:sz w:val="27"/>
          <w:szCs w:val="27"/>
        </w:rPr>
        <w:t>формировать умения работать с разными источниками информации; развивать познавательную активность и интерес к истории, культуре родного края; воспитывать чувства патриотизма, любви к «малой Родине»;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SchoolBookSanPin" w:hAnsi="Times New Roman" w:cs="Times New Roman"/>
          <w:sz w:val="27"/>
          <w:szCs w:val="27"/>
        </w:rPr>
        <w:t xml:space="preserve">создавать условия для обучающихся в целях участия в исследовательских экспедициях для защиты и подготовки исследовательских проектов.      </w:t>
      </w:r>
    </w:p>
    <w:p w:rsidR="001E77CA" w:rsidRDefault="001E77CA" w:rsidP="00CD66F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SchoolBookSanPin" w:hAnsi="Times New Roman" w:cs="Times New Roman"/>
          <w:sz w:val="27"/>
          <w:szCs w:val="27"/>
        </w:rPr>
        <w:t xml:space="preserve">         </w:t>
      </w:r>
      <w:proofErr w:type="gramStart"/>
      <w:r>
        <w:rPr>
          <w:rFonts w:ascii="Times New Roman" w:eastAsia="SchoolBookSanPin" w:hAnsi="Times New Roman" w:cs="Times New Roman"/>
          <w:sz w:val="27"/>
          <w:szCs w:val="27"/>
        </w:rPr>
        <w:t>Обучающиеся</w:t>
      </w:r>
      <w:proofErr w:type="gramEnd"/>
      <w:r>
        <w:rPr>
          <w:rFonts w:ascii="Times New Roman" w:eastAsia="SchoolBookSanPin" w:hAnsi="Times New Roman" w:cs="Times New Roman"/>
          <w:sz w:val="27"/>
          <w:szCs w:val="27"/>
        </w:rPr>
        <w:t xml:space="preserve"> </w:t>
      </w:r>
      <w:r w:rsidR="00E953BF">
        <w:rPr>
          <w:rFonts w:ascii="Times New Roman" w:eastAsia="SchoolBookSanPin" w:hAnsi="Times New Roman" w:cs="Times New Roman"/>
          <w:sz w:val="27"/>
          <w:szCs w:val="27"/>
        </w:rPr>
        <w:t xml:space="preserve">4 класса побывали в сёле </w:t>
      </w:r>
      <w:proofErr w:type="spellStart"/>
      <w:r>
        <w:rPr>
          <w:rFonts w:ascii="Times New Roman" w:eastAsia="SchoolBookSanPin" w:hAnsi="Times New Roman" w:cs="Times New Roman"/>
          <w:sz w:val="27"/>
          <w:szCs w:val="27"/>
        </w:rPr>
        <w:t>Шуерецкое</w:t>
      </w:r>
      <w:proofErr w:type="spellEnd"/>
      <w:r>
        <w:rPr>
          <w:rFonts w:ascii="Times New Roman" w:eastAsia="SchoolBookSanPin" w:hAnsi="Times New Roman" w:cs="Times New Roman"/>
          <w:sz w:val="27"/>
          <w:szCs w:val="27"/>
        </w:rPr>
        <w:t>, в</w:t>
      </w:r>
      <w:r>
        <w:rPr>
          <w:rFonts w:ascii="Times New Roman" w:eastAsia="SchoolBookSanPi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Беломорск</w:t>
      </w:r>
      <w:r w:rsidR="00E953BF">
        <w:rPr>
          <w:rFonts w:ascii="Times New Roman" w:eastAsia="Times New Roman" w:hAnsi="Times New Roman" w:cs="Times New Roman"/>
          <w:sz w:val="27"/>
          <w:szCs w:val="27"/>
        </w:rPr>
        <w:t>ом районном краеведческом музее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00BD3" w:rsidRDefault="00900BD3" w:rsidP="00CD66F4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900BD3" w:rsidRPr="00900BD3" w:rsidRDefault="00900BD3" w:rsidP="0090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BD3">
        <w:rPr>
          <w:rFonts w:ascii="Times New Roman" w:hAnsi="Times New Roman" w:cs="Times New Roman"/>
          <w:b/>
          <w:sz w:val="28"/>
          <w:szCs w:val="28"/>
        </w:rPr>
        <w:t>Качество реализации социального партнерства в воспитательном процессе</w:t>
      </w:r>
    </w:p>
    <w:p w:rsidR="00900BD3" w:rsidRPr="00900BD3" w:rsidRDefault="00900BD3" w:rsidP="00900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BD3">
        <w:rPr>
          <w:rFonts w:ascii="Times New Roman" w:hAnsi="Times New Roman" w:cs="Times New Roman"/>
          <w:b/>
          <w:sz w:val="28"/>
          <w:szCs w:val="28"/>
        </w:rPr>
        <w:t xml:space="preserve"> (в рамках модуля «Социальное партнерство»)</w:t>
      </w:r>
    </w:p>
    <w:p w:rsidR="00900BD3" w:rsidRDefault="00900BD3" w:rsidP="00900B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3F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A1F3F"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A1F3F">
        <w:rPr>
          <w:rFonts w:ascii="Times New Roman" w:hAnsi="Times New Roman" w:cs="Times New Roman"/>
          <w:color w:val="000000"/>
          <w:sz w:val="24"/>
          <w:szCs w:val="24"/>
        </w:rPr>
        <w:t xml:space="preserve"> гг. школа активно взаимодействовала с учреждениями дополнительного образования, организациями, центрами. </w:t>
      </w:r>
      <w:r w:rsidRPr="00AB4B7C"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реализации социального партнерства школы с учреждениями и организациями города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Беломорска </w:t>
      </w:r>
      <w:r w:rsidRPr="00AB4B7C">
        <w:rPr>
          <w:rFonts w:ascii="Times New Roman" w:hAnsi="Times New Roman" w:cs="Times New Roman"/>
          <w:color w:val="000000"/>
          <w:sz w:val="24"/>
          <w:szCs w:val="24"/>
        </w:rPr>
        <w:t>показал следующие результаты:</w:t>
      </w:r>
    </w:p>
    <w:p w:rsidR="00900BD3" w:rsidRDefault="00900BD3" w:rsidP="00900B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27"/>
        <w:gridCol w:w="4968"/>
        <w:gridCol w:w="4678"/>
      </w:tblGrid>
      <w:tr w:rsidR="00B455B2" w:rsidTr="00B455B2">
        <w:tc>
          <w:tcPr>
            <w:tcW w:w="527" w:type="dxa"/>
          </w:tcPr>
          <w:p w:rsidR="00B455B2" w:rsidRPr="00B455B2" w:rsidRDefault="00B455B2" w:rsidP="00B455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5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968" w:type="dxa"/>
          </w:tcPr>
          <w:p w:rsidR="00B455B2" w:rsidRPr="00B455B2" w:rsidRDefault="00B455B2" w:rsidP="00B455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5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4678" w:type="dxa"/>
          </w:tcPr>
          <w:p w:rsidR="00B455B2" w:rsidRPr="00B455B2" w:rsidRDefault="00B455B2" w:rsidP="00B455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участий в мероприятиях</w:t>
            </w:r>
          </w:p>
        </w:tc>
      </w:tr>
      <w:tr w:rsidR="00B455B2" w:rsidTr="00B455B2">
        <w:tc>
          <w:tcPr>
            <w:tcW w:w="527" w:type="dxa"/>
          </w:tcPr>
          <w:p w:rsidR="00B455B2" w:rsidRPr="00B455B2" w:rsidRDefault="00B455B2" w:rsidP="00900B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5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8" w:type="dxa"/>
          </w:tcPr>
          <w:p w:rsidR="00B455B2" w:rsidRPr="00B455B2" w:rsidRDefault="00B455B2" w:rsidP="00B45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5B2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с.Сумский</w:t>
            </w:r>
            <w:proofErr w:type="spellEnd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Посад</w:t>
            </w:r>
            <w:proofErr w:type="spellEnd"/>
          </w:p>
        </w:tc>
        <w:tc>
          <w:tcPr>
            <w:tcW w:w="4678" w:type="dxa"/>
          </w:tcPr>
          <w:p w:rsidR="00B455B2" w:rsidRPr="00B455B2" w:rsidRDefault="00B455B2" w:rsidP="00F65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B455B2" w:rsidTr="00B455B2">
        <w:tc>
          <w:tcPr>
            <w:tcW w:w="527" w:type="dxa"/>
          </w:tcPr>
          <w:p w:rsidR="00B455B2" w:rsidRPr="00B455B2" w:rsidRDefault="00B455B2" w:rsidP="00900B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5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968" w:type="dxa"/>
          </w:tcPr>
          <w:p w:rsidR="00B455B2" w:rsidRPr="00B455B2" w:rsidRDefault="00B455B2" w:rsidP="00B45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5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spellStart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иблиотек</w:t>
            </w:r>
            <w:proofErr w:type="spellEnd"/>
            <w:r w:rsidRPr="00B455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B45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умский</w:t>
            </w:r>
            <w:proofErr w:type="spellEnd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Посад</w:t>
            </w:r>
            <w:proofErr w:type="spellEnd"/>
          </w:p>
        </w:tc>
        <w:tc>
          <w:tcPr>
            <w:tcW w:w="4678" w:type="dxa"/>
          </w:tcPr>
          <w:p w:rsidR="00B455B2" w:rsidRPr="00B455B2" w:rsidRDefault="00B455B2" w:rsidP="00F65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B455B2" w:rsidTr="00B455B2">
        <w:tc>
          <w:tcPr>
            <w:tcW w:w="527" w:type="dxa"/>
          </w:tcPr>
          <w:p w:rsidR="00B455B2" w:rsidRPr="00B455B2" w:rsidRDefault="00B455B2" w:rsidP="00900B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5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968" w:type="dxa"/>
          </w:tcPr>
          <w:p w:rsidR="00B455B2" w:rsidRPr="00B455B2" w:rsidRDefault="00B455B2" w:rsidP="00B45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МАОУ ДО «</w:t>
            </w:r>
            <w:proofErr w:type="spellStart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>Беломорский</w:t>
            </w:r>
            <w:proofErr w:type="spellEnd"/>
            <w:r w:rsidRPr="00B455B2">
              <w:rPr>
                <w:rFonts w:ascii="Times New Roman" w:hAnsi="Times New Roman" w:cs="Times New Roman"/>
                <w:sz w:val="28"/>
                <w:szCs w:val="28"/>
              </w:rPr>
              <w:t xml:space="preserve"> ЦДО»</w:t>
            </w:r>
          </w:p>
        </w:tc>
        <w:tc>
          <w:tcPr>
            <w:tcW w:w="4678" w:type="dxa"/>
          </w:tcPr>
          <w:p w:rsidR="00B455B2" w:rsidRPr="00F65CF6" w:rsidRDefault="00F65CF6" w:rsidP="00F65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B455B2" w:rsidTr="00B455B2">
        <w:tc>
          <w:tcPr>
            <w:tcW w:w="527" w:type="dxa"/>
          </w:tcPr>
          <w:p w:rsidR="00B455B2" w:rsidRPr="00B455B2" w:rsidRDefault="00B455B2" w:rsidP="00900B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5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968" w:type="dxa"/>
          </w:tcPr>
          <w:p w:rsidR="00B455B2" w:rsidRPr="00B455B2" w:rsidRDefault="00B455B2" w:rsidP="00B455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455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МАОУ «Беломорская ДЮСШ </w:t>
            </w:r>
            <w:proofErr w:type="spellStart"/>
            <w:r w:rsidRPr="00B455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им.А.В.Филиппова</w:t>
            </w:r>
            <w:proofErr w:type="spellEnd"/>
            <w:r w:rsidRPr="00B455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678" w:type="dxa"/>
          </w:tcPr>
          <w:p w:rsidR="00B455B2" w:rsidRPr="00B455B2" w:rsidRDefault="00F65CF6" w:rsidP="00F65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455B2" w:rsidTr="00B455B2">
        <w:tc>
          <w:tcPr>
            <w:tcW w:w="527" w:type="dxa"/>
          </w:tcPr>
          <w:p w:rsidR="00B455B2" w:rsidRPr="00B455B2" w:rsidRDefault="00B455B2" w:rsidP="00900B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55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968" w:type="dxa"/>
          </w:tcPr>
          <w:p w:rsidR="00B455B2" w:rsidRPr="00B455B2" w:rsidRDefault="00B455B2" w:rsidP="00B455B2">
            <w:pPr>
              <w:wordWrap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455B2">
              <w:rPr>
                <w:rFonts w:ascii="Times New Roman" w:hAnsi="Times New Roman" w:cs="Times New Roman"/>
                <w:sz w:val="24"/>
                <w:szCs w:val="24"/>
              </w:rPr>
              <w:t>Беломорские</w:t>
            </w:r>
            <w:proofErr w:type="spellEnd"/>
            <w:r w:rsidRPr="00B45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5B2">
              <w:rPr>
                <w:rFonts w:ascii="Times New Roman" w:hAnsi="Times New Roman" w:cs="Times New Roman"/>
                <w:sz w:val="24"/>
                <w:szCs w:val="24"/>
              </w:rPr>
              <w:t>петроглифы</w:t>
            </w:r>
            <w:proofErr w:type="spellEnd"/>
            <w:r w:rsidRPr="00B455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455B2">
              <w:rPr>
                <w:rFonts w:ascii="Times New Roman" w:hAnsi="Times New Roman" w:cs="Times New Roman"/>
                <w:sz w:val="24"/>
                <w:szCs w:val="24"/>
              </w:rPr>
              <w:t>Залавруга</w:t>
            </w:r>
            <w:proofErr w:type="spellEnd"/>
          </w:p>
        </w:tc>
        <w:tc>
          <w:tcPr>
            <w:tcW w:w="4678" w:type="dxa"/>
          </w:tcPr>
          <w:p w:rsidR="00B455B2" w:rsidRPr="00B455B2" w:rsidRDefault="00B455B2" w:rsidP="00F65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900BD3" w:rsidRDefault="00900BD3" w:rsidP="00900BD3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00BD3" w:rsidRPr="00034D77" w:rsidRDefault="00900BD3" w:rsidP="00900BD3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  <w:r>
        <w:lastRenderedPageBreak/>
        <w:t xml:space="preserve">Вывод.                       </w:t>
      </w:r>
    </w:p>
    <w:p w:rsidR="00900BD3" w:rsidRPr="00746B8B" w:rsidRDefault="00900BD3" w:rsidP="00900BD3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  <w:r>
        <w:t>1.</w:t>
      </w:r>
      <w:r>
        <w:rPr>
          <w:color w:val="000000"/>
        </w:rPr>
        <w:t>Взаимодействие с организациями-партнерами проводится в системе с учётом реализации направлений воспитательной работы школы. </w:t>
      </w:r>
    </w:p>
    <w:p w:rsidR="006B11B9" w:rsidRPr="00CD66F4" w:rsidRDefault="00900BD3" w:rsidP="00CD66F4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5">
        <w:rPr>
          <w:rFonts w:ascii="Times New Roman" w:hAnsi="Times New Roman" w:cs="Times New Roman"/>
          <w:sz w:val="24"/>
          <w:szCs w:val="24"/>
        </w:rPr>
        <w:t>Рекомендация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  <w:r w:rsidRPr="00E549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Классным руководителям, учителям-предметникам с целью максимально успешной социализации учащихся широко внедрять возможности использования условий для выявления и развития способностей учащихся через различные механизмы воздействия: </w:t>
      </w:r>
      <w:r w:rsidR="00B455B2">
        <w:rPr>
          <w:rFonts w:ascii="Times New Roman" w:hAnsi="Times New Roman" w:cs="Times New Roman"/>
          <w:sz w:val="24"/>
          <w:szCs w:val="24"/>
        </w:rPr>
        <w:t xml:space="preserve">активное участие в мероприятиях. </w:t>
      </w:r>
      <w:r w:rsidRPr="00E549B5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 xml:space="preserve">активнее </w:t>
      </w:r>
      <w:r w:rsidRPr="00E549B5">
        <w:rPr>
          <w:rFonts w:ascii="Times New Roman" w:hAnsi="Times New Roman" w:cs="Times New Roman"/>
          <w:sz w:val="24"/>
          <w:szCs w:val="24"/>
        </w:rPr>
        <w:t>организовывать выездные экскурсии школьников с целью расширения кругозора, выработки позитивного отношения к школе, формирования чувства коллективизма и т.д.</w:t>
      </w:r>
    </w:p>
    <w:p w:rsidR="003F71D2" w:rsidRPr="003F71D2" w:rsidRDefault="003F71D2" w:rsidP="003F7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1D2">
        <w:rPr>
          <w:rFonts w:ascii="Times New Roman" w:hAnsi="Times New Roman" w:cs="Times New Roman"/>
          <w:b/>
          <w:sz w:val="28"/>
          <w:szCs w:val="28"/>
        </w:rPr>
        <w:t>Реализация вариативного модуля «Детские общественные объединения»</w:t>
      </w:r>
    </w:p>
    <w:p w:rsidR="003918E6" w:rsidRDefault="003F71D2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В 2023-2024 учебном году в школе осуществлялась деятельность детских организаций: </w:t>
      </w:r>
    </w:p>
    <w:p w:rsidR="003918E6" w:rsidRDefault="003F71D2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В начальных классах в текущем учебном году реализована программа развития социальной активности «Орлята </w:t>
      </w:r>
      <w:r w:rsidR="003918E6">
        <w:rPr>
          <w:rFonts w:ascii="Times New Roman" w:hAnsi="Times New Roman" w:cs="Times New Roman"/>
          <w:sz w:val="24"/>
          <w:szCs w:val="24"/>
          <w:lang w:val="ru-RU"/>
        </w:rPr>
        <w:t>России», в которой задействован 4 класс, что составило 21</w:t>
      </w: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% от общего количества обучающихся начальных классов.           </w:t>
      </w:r>
    </w:p>
    <w:p w:rsidR="003F71D2" w:rsidRPr="003F71D2" w:rsidRDefault="003F71D2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  В течение учебного года участники проходили </w:t>
      </w:r>
      <w:proofErr w:type="gramStart"/>
      <w:r w:rsidRPr="003F71D2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proofErr w:type="gramEnd"/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 трекам.  В рамках программы учащиеся приняли участие в значимых всероссийских мероприятиях.</w:t>
      </w:r>
    </w:p>
    <w:p w:rsidR="003F71D2" w:rsidRPr="003F71D2" w:rsidRDefault="003F71D2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Выводы.                                                                                                          </w:t>
      </w:r>
      <w:r w:rsidR="003918E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 Недостаточное вовлечение учащихся начальной школы в программу «Орлята России».</w:t>
      </w:r>
    </w:p>
    <w:p w:rsidR="003918E6" w:rsidRDefault="003F71D2" w:rsidP="00CD66F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Рекомендации.                                                                                                                  </w:t>
      </w:r>
    </w:p>
    <w:p w:rsidR="001E77CA" w:rsidRPr="00CD66F4" w:rsidRDefault="003F71D2" w:rsidP="00CD66F4">
      <w:pPr>
        <w:pStyle w:val="a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участие в программе «Орлята России» </w:t>
      </w:r>
      <w:r w:rsidR="003918E6">
        <w:rPr>
          <w:rFonts w:ascii="Times New Roman" w:hAnsi="Times New Roman" w:cs="Times New Roman"/>
          <w:sz w:val="24"/>
          <w:szCs w:val="24"/>
          <w:lang w:val="ru-RU"/>
        </w:rPr>
        <w:t xml:space="preserve"> других начальных классов.            2. </w:t>
      </w: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Активно </w:t>
      </w:r>
      <w:r w:rsidR="003918E6">
        <w:rPr>
          <w:rFonts w:ascii="Times New Roman" w:hAnsi="Times New Roman" w:cs="Times New Roman"/>
          <w:sz w:val="24"/>
          <w:szCs w:val="24"/>
          <w:lang w:val="ru-RU"/>
        </w:rPr>
        <w:t>демонстрировать деятельность программы «Орлята России»</w:t>
      </w:r>
      <w:r w:rsidRPr="003F71D2">
        <w:rPr>
          <w:rFonts w:ascii="Times New Roman" w:hAnsi="Times New Roman" w:cs="Times New Roman"/>
          <w:sz w:val="24"/>
          <w:szCs w:val="24"/>
          <w:lang w:val="ru-RU"/>
        </w:rPr>
        <w:t xml:space="preserve"> в социальных сетях.</w:t>
      </w:r>
    </w:p>
    <w:p w:rsidR="001E7E14" w:rsidRPr="001E77CA" w:rsidRDefault="001E77CA" w:rsidP="00CD66F4">
      <w:pPr>
        <w:ind w:left="87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завершении учебног</w:t>
      </w:r>
      <w:r w:rsidR="00CD66F4">
        <w:rPr>
          <w:rFonts w:ascii="Times New Roman" w:hAnsi="Times New Roman" w:cs="Times New Roman"/>
          <w:b/>
          <w:sz w:val="28"/>
          <w:szCs w:val="28"/>
        </w:rPr>
        <w:t xml:space="preserve">о года в классах была проведена </w:t>
      </w:r>
      <w:r>
        <w:rPr>
          <w:rFonts w:ascii="Times New Roman" w:hAnsi="Times New Roman" w:cs="Times New Roman"/>
          <w:b/>
          <w:sz w:val="28"/>
          <w:szCs w:val="28"/>
        </w:rPr>
        <w:t>диагностика.</w:t>
      </w:r>
    </w:p>
    <w:p w:rsidR="001E7E14" w:rsidRDefault="001E7E14" w:rsidP="006930BD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</w:p>
    <w:p w:rsidR="001E7E14" w:rsidRPr="00457BA8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BA8">
        <w:rPr>
          <w:rFonts w:ascii="Times New Roman" w:hAnsi="Times New Roman" w:cs="Times New Roman"/>
          <w:b/>
          <w:sz w:val="32"/>
          <w:szCs w:val="32"/>
        </w:rPr>
        <w:t>Уровень воспитанности учащихся МОУ «Сумпосадская СОШ»</w:t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BA8">
        <w:rPr>
          <w:rFonts w:ascii="Times New Roman" w:hAnsi="Times New Roman" w:cs="Times New Roman"/>
          <w:b/>
          <w:sz w:val="32"/>
          <w:szCs w:val="32"/>
        </w:rPr>
        <w:t>(по методике Н. П. Капустиной)</w:t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107754" cy="2003461"/>
            <wp:effectExtent l="19050" t="0" r="16696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E77CA" w:rsidRDefault="001E7E14" w:rsidP="00CD66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Уровень воспитанности  2 класса = 4,1 </w:t>
      </w:r>
      <w:r w:rsidR="00CD66F4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хороши</w:t>
      </w:r>
      <w:r w:rsidR="00CD66F4">
        <w:rPr>
          <w:rFonts w:ascii="Times New Roman" w:hAnsi="Times New Roman" w:cs="Times New Roman"/>
          <w:sz w:val="32"/>
          <w:szCs w:val="32"/>
        </w:rPr>
        <w:t xml:space="preserve">й </w:t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класс</w:t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246106" cy="1921268"/>
            <wp:effectExtent l="19050" t="0" r="11694" b="2782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Уровень воспитанности  4 класса = 3,8 - средний</w:t>
      </w:r>
    </w:p>
    <w:p w:rsidR="00B95151" w:rsidRDefault="00B95151" w:rsidP="00CD66F4">
      <w:pPr>
        <w:pStyle w:val="a3"/>
        <w:spacing w:before="46" w:line="276" w:lineRule="auto"/>
        <w:ind w:left="0"/>
        <w:rPr>
          <w:sz w:val="28"/>
          <w:szCs w:val="28"/>
        </w:rPr>
      </w:pPr>
    </w:p>
    <w:p w:rsidR="001E77CA" w:rsidRDefault="001E77CA" w:rsidP="001E77CA">
      <w:pPr>
        <w:pStyle w:val="a3"/>
        <w:tabs>
          <w:tab w:val="left" w:pos="992"/>
        </w:tabs>
        <w:spacing w:before="46"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  <w:t xml:space="preserve">Вывод: анализируя  </w:t>
      </w:r>
      <w:r w:rsidR="00F65CF6">
        <w:rPr>
          <w:sz w:val="28"/>
          <w:szCs w:val="28"/>
        </w:rPr>
        <w:t>уровень воспитанности НОО</w:t>
      </w:r>
      <w:r>
        <w:rPr>
          <w:sz w:val="28"/>
          <w:szCs w:val="28"/>
        </w:rPr>
        <w:t>, можно сделать вывод, что уровень воспитанности – средний.</w:t>
      </w:r>
    </w:p>
    <w:p w:rsidR="00B95151" w:rsidRPr="00CD66F4" w:rsidRDefault="001E77CA" w:rsidP="00CD66F4">
      <w:pPr>
        <w:pStyle w:val="a3"/>
        <w:tabs>
          <w:tab w:val="left" w:pos="992"/>
        </w:tabs>
        <w:spacing w:before="46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66F4">
        <w:rPr>
          <w:sz w:val="28"/>
          <w:szCs w:val="28"/>
        </w:rPr>
        <w:t xml:space="preserve">          </w:t>
      </w:r>
      <w:r w:rsidR="00B95151" w:rsidRPr="001E77CA">
        <w:rPr>
          <w:b/>
          <w:i/>
          <w:sz w:val="28"/>
          <w:szCs w:val="28"/>
        </w:rPr>
        <w:t>Анализируя деятельность в 2023 – 2024 учебном году, можно сказать, что школа в достаточной мере добилась поставленных целей.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Анализ реализации прог</w:t>
      </w:r>
      <w:r>
        <w:rPr>
          <w:sz w:val="28"/>
          <w:szCs w:val="28"/>
        </w:rPr>
        <w:t>раммы воспитательной работы в МОУ «Сумпосадская СОШ»</w:t>
      </w:r>
      <w:r w:rsidRPr="008C6241">
        <w:rPr>
          <w:sz w:val="28"/>
          <w:szCs w:val="28"/>
        </w:rPr>
        <w:t xml:space="preserve"> осуществлялся на основе рабочей программы воспитания школы. </w:t>
      </w:r>
    </w:p>
    <w:p w:rsidR="00B95151" w:rsidRDefault="00B95151" w:rsidP="00CD66F4">
      <w:pPr>
        <w:pStyle w:val="a3"/>
        <w:spacing w:before="46" w:line="276" w:lineRule="auto"/>
        <w:ind w:left="0" w:firstLine="567"/>
        <w:jc w:val="both"/>
        <w:rPr>
          <w:b/>
          <w:sz w:val="28"/>
          <w:szCs w:val="28"/>
        </w:rPr>
      </w:pPr>
      <w:r w:rsidRPr="008C6241">
        <w:rPr>
          <w:b/>
          <w:sz w:val="28"/>
          <w:szCs w:val="28"/>
        </w:rPr>
        <w:t>Вывод: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 1. Воспитательная работа в школе организована на удовлетворительном уровне.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2. Ежемесячно план работы корректируется согласно мероприятиям, которые добавляются по рекомендациям Министерства, региона и города.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3. Воспитательные события, дела и мероприятия реализуются в соответствии с рабочей программой воспитания и календарными планами воспитательной работы, а также планами ВР классных руководителей.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4. Работа пед</w:t>
      </w:r>
      <w:r>
        <w:rPr>
          <w:sz w:val="28"/>
          <w:szCs w:val="28"/>
        </w:rPr>
        <w:t xml:space="preserve">агогического </w:t>
      </w:r>
      <w:r w:rsidRPr="008C6241">
        <w:rPr>
          <w:sz w:val="28"/>
          <w:szCs w:val="28"/>
        </w:rPr>
        <w:t xml:space="preserve">коллектива по патриотическому воспитанию ведется системно, целенаправленно и на хорошем уровне, что подтверждает увеличение </w:t>
      </w:r>
      <w:r w:rsidRPr="008C6241">
        <w:rPr>
          <w:sz w:val="28"/>
          <w:szCs w:val="28"/>
        </w:rPr>
        <w:lastRenderedPageBreak/>
        <w:t xml:space="preserve">добровольцев участников патриотических акций.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5. Руководитель МО класс</w:t>
      </w:r>
      <w:r>
        <w:rPr>
          <w:sz w:val="28"/>
          <w:szCs w:val="28"/>
        </w:rPr>
        <w:t>ных руководителей</w:t>
      </w:r>
      <w:r w:rsidRPr="008C6241">
        <w:rPr>
          <w:sz w:val="28"/>
          <w:szCs w:val="28"/>
        </w:rPr>
        <w:t xml:space="preserve">, социально-психологическая служба, администрация школы оказывают необходимую поддержку педагогам по реализации задач воспитания, как в соответствии с планами работы, так и по запросу педагогов.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b/>
          <w:sz w:val="28"/>
          <w:szCs w:val="28"/>
        </w:rPr>
        <w:t>Рекомендации:</w:t>
      </w:r>
      <w:r w:rsidRPr="008C6241">
        <w:rPr>
          <w:sz w:val="28"/>
          <w:szCs w:val="28"/>
        </w:rPr>
        <w:t xml:space="preserve"> 1. Поощрить деятельность классных руководителей.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Увеличить охват учащихся в программе социальной активности «Орлята России»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3. Продолжить работу по патриотическому воспитанию, максимально привлекать в воспитательный процесс возможности социальных партнеров школы для реализации задач патриотического воспитания.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4. Педагогам-предметникам: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- 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- при разработке поурочных планов предусматривать организацию интерактивной деятельности обучающихся на различных этапах урока;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Учитывая потребности учащихся</w:t>
      </w:r>
      <w:r>
        <w:rPr>
          <w:sz w:val="28"/>
          <w:szCs w:val="28"/>
        </w:rPr>
        <w:t>, их родителей и учителей в 2023- 2024</w:t>
      </w:r>
      <w:r w:rsidRPr="008C6241">
        <w:rPr>
          <w:sz w:val="28"/>
          <w:szCs w:val="28"/>
        </w:rPr>
        <w:t xml:space="preserve"> учебном году мы поставили следующие задачи воспитания: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 xml:space="preserve">- продолжить развитие познавательного интереса, повышение интеллектуального уровня учащихся через создание блока дополнительного образования, внедрение новых педагогических технологий в образовательный процесс, разнообразных форм внеурочной работы; 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- продолжить работу по гражданско-патриотическому и духовнонравственному воспитанию с использованием современных технологий;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- продолжить развитие ученического самоуправления и детских общественных организаций для развития инициативы, самостоятельности, чувства ответственности у обучающихся школы;</w:t>
      </w:r>
    </w:p>
    <w:p w:rsidR="00B95151" w:rsidRPr="008C6241" w:rsidRDefault="00B95151" w:rsidP="00CD66F4">
      <w:pPr>
        <w:pStyle w:val="a3"/>
        <w:spacing w:before="46" w:line="276" w:lineRule="auto"/>
        <w:ind w:left="0" w:firstLine="567"/>
        <w:jc w:val="both"/>
        <w:rPr>
          <w:sz w:val="28"/>
          <w:szCs w:val="28"/>
        </w:rPr>
      </w:pPr>
      <w:r w:rsidRPr="008C6241">
        <w:rPr>
          <w:sz w:val="28"/>
          <w:szCs w:val="28"/>
        </w:rPr>
        <w:t>- привлечение родителей к учебно-воспитательному процессу школы, дальнейшее расширение внешних связей школы для решения проблем воспитания.</w:t>
      </w:r>
    </w:p>
    <w:p w:rsidR="00B95151" w:rsidRDefault="00B95151" w:rsidP="00CD66F4">
      <w:pPr>
        <w:spacing w:line="1" w:lineRule="exact"/>
        <w:jc w:val="both"/>
        <w:rPr>
          <w:sz w:val="24"/>
          <w:szCs w:val="24"/>
        </w:rPr>
      </w:pPr>
    </w:p>
    <w:p w:rsidR="00B95151" w:rsidRDefault="00B95151" w:rsidP="00CD66F4">
      <w:pPr>
        <w:spacing w:after="279" w:line="1" w:lineRule="exact"/>
        <w:jc w:val="both"/>
      </w:pPr>
    </w:p>
    <w:p w:rsidR="00B95151" w:rsidRPr="00006874" w:rsidRDefault="00B95151" w:rsidP="00CD66F4">
      <w:pPr>
        <w:pStyle w:val="a3"/>
        <w:spacing w:line="276" w:lineRule="auto"/>
        <w:ind w:left="0" w:right="4" w:firstLine="567"/>
        <w:jc w:val="both"/>
        <w:rPr>
          <w:sz w:val="28"/>
          <w:szCs w:val="28"/>
        </w:rPr>
      </w:pPr>
    </w:p>
    <w:p w:rsidR="00B95151" w:rsidRPr="007924CD" w:rsidRDefault="00B95151" w:rsidP="00CD66F4">
      <w:pPr>
        <w:pStyle w:val="a7"/>
        <w:spacing w:before="42" w:line="280" w:lineRule="auto"/>
        <w:ind w:left="0" w:right="-38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5151" w:rsidRPr="00565231" w:rsidRDefault="00B95151" w:rsidP="00B95151">
      <w:pPr>
        <w:pStyle w:val="a3"/>
        <w:spacing w:line="276" w:lineRule="auto"/>
        <w:ind w:right="546"/>
      </w:pPr>
    </w:p>
    <w:p w:rsidR="00B95151" w:rsidRPr="00FD5A58" w:rsidRDefault="00B95151" w:rsidP="00B95151">
      <w:pPr>
        <w:pStyle w:val="a3"/>
        <w:spacing w:line="278" w:lineRule="auto"/>
        <w:ind w:right="562"/>
        <w:rPr>
          <w:color w:val="FF0000"/>
        </w:rPr>
      </w:pPr>
    </w:p>
    <w:p w:rsidR="00B95151" w:rsidRDefault="00B95151" w:rsidP="00B95151">
      <w:pPr>
        <w:pStyle w:val="a3"/>
        <w:spacing w:line="276" w:lineRule="auto"/>
        <w:ind w:left="0" w:right="104" w:firstLine="142"/>
      </w:pPr>
    </w:p>
    <w:p w:rsidR="001E7E14" w:rsidRPr="006930BD" w:rsidRDefault="001E7E14" w:rsidP="006930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7E14" w:rsidRPr="006930BD" w:rsidSect="00E645E0">
      <w:pgSz w:w="11906" w:h="16838"/>
      <w:pgMar w:top="426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7A2"/>
    <w:multiLevelType w:val="hybridMultilevel"/>
    <w:tmpl w:val="A4FE1C32"/>
    <w:lvl w:ilvl="0" w:tplc="3788BB22">
      <w:start w:val="3"/>
      <w:numFmt w:val="decimal"/>
      <w:lvlText w:val="%1."/>
      <w:lvlJc w:val="left"/>
      <w:pPr>
        <w:ind w:left="1080" w:hanging="360"/>
      </w:pPr>
      <w:rPr>
        <w:rFonts w:hint="default"/>
        <w:color w:val="45454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F5AB6"/>
    <w:multiLevelType w:val="multilevel"/>
    <w:tmpl w:val="85A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2058"/>
    <w:multiLevelType w:val="hybridMultilevel"/>
    <w:tmpl w:val="35E6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C7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738D0"/>
    <w:multiLevelType w:val="hybridMultilevel"/>
    <w:tmpl w:val="A2D2E228"/>
    <w:lvl w:ilvl="0" w:tplc="C1BAB60C">
      <w:start w:val="1"/>
      <w:numFmt w:val="decimal"/>
      <w:lvlText w:val="%1."/>
      <w:lvlJc w:val="left"/>
      <w:pPr>
        <w:ind w:left="1631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D6EC06A">
      <w:numFmt w:val="bullet"/>
      <w:lvlText w:val="•"/>
      <w:lvlJc w:val="left"/>
      <w:pPr>
        <w:ind w:left="3032" w:hanging="182"/>
      </w:pPr>
      <w:rPr>
        <w:rFonts w:hint="default"/>
        <w:lang w:val="ru-RU" w:eastAsia="en-US" w:bidi="ar-SA"/>
      </w:rPr>
    </w:lvl>
    <w:lvl w:ilvl="2" w:tplc="261C7FD6">
      <w:numFmt w:val="bullet"/>
      <w:lvlText w:val="•"/>
      <w:lvlJc w:val="left"/>
      <w:pPr>
        <w:ind w:left="4424" w:hanging="182"/>
      </w:pPr>
      <w:rPr>
        <w:rFonts w:hint="default"/>
        <w:lang w:val="ru-RU" w:eastAsia="en-US" w:bidi="ar-SA"/>
      </w:rPr>
    </w:lvl>
    <w:lvl w:ilvl="3" w:tplc="DACC76AC">
      <w:numFmt w:val="bullet"/>
      <w:lvlText w:val="•"/>
      <w:lvlJc w:val="left"/>
      <w:pPr>
        <w:ind w:left="5816" w:hanging="182"/>
      </w:pPr>
      <w:rPr>
        <w:rFonts w:hint="default"/>
        <w:lang w:val="ru-RU" w:eastAsia="en-US" w:bidi="ar-SA"/>
      </w:rPr>
    </w:lvl>
    <w:lvl w:ilvl="4" w:tplc="47EA3E04">
      <w:numFmt w:val="bullet"/>
      <w:lvlText w:val="•"/>
      <w:lvlJc w:val="left"/>
      <w:pPr>
        <w:ind w:left="7208" w:hanging="182"/>
      </w:pPr>
      <w:rPr>
        <w:rFonts w:hint="default"/>
        <w:lang w:val="ru-RU" w:eastAsia="en-US" w:bidi="ar-SA"/>
      </w:rPr>
    </w:lvl>
    <w:lvl w:ilvl="5" w:tplc="92AA2E6C">
      <w:numFmt w:val="bullet"/>
      <w:lvlText w:val="•"/>
      <w:lvlJc w:val="left"/>
      <w:pPr>
        <w:ind w:left="8601" w:hanging="182"/>
      </w:pPr>
      <w:rPr>
        <w:rFonts w:hint="default"/>
        <w:lang w:val="ru-RU" w:eastAsia="en-US" w:bidi="ar-SA"/>
      </w:rPr>
    </w:lvl>
    <w:lvl w:ilvl="6" w:tplc="55480E14">
      <w:numFmt w:val="bullet"/>
      <w:lvlText w:val="•"/>
      <w:lvlJc w:val="left"/>
      <w:pPr>
        <w:ind w:left="9993" w:hanging="182"/>
      </w:pPr>
      <w:rPr>
        <w:rFonts w:hint="default"/>
        <w:lang w:val="ru-RU" w:eastAsia="en-US" w:bidi="ar-SA"/>
      </w:rPr>
    </w:lvl>
    <w:lvl w:ilvl="7" w:tplc="56AA49CE">
      <w:numFmt w:val="bullet"/>
      <w:lvlText w:val="•"/>
      <w:lvlJc w:val="left"/>
      <w:pPr>
        <w:ind w:left="11385" w:hanging="182"/>
      </w:pPr>
      <w:rPr>
        <w:rFonts w:hint="default"/>
        <w:lang w:val="ru-RU" w:eastAsia="en-US" w:bidi="ar-SA"/>
      </w:rPr>
    </w:lvl>
    <w:lvl w:ilvl="8" w:tplc="D3DEA3D6">
      <w:numFmt w:val="bullet"/>
      <w:lvlText w:val="•"/>
      <w:lvlJc w:val="left"/>
      <w:pPr>
        <w:ind w:left="12777" w:hanging="182"/>
      </w:pPr>
      <w:rPr>
        <w:rFonts w:hint="default"/>
        <w:lang w:val="ru-RU" w:eastAsia="en-US" w:bidi="ar-SA"/>
      </w:rPr>
    </w:lvl>
  </w:abstractNum>
  <w:abstractNum w:abstractNumId="5">
    <w:nsid w:val="3AAA45EB"/>
    <w:multiLevelType w:val="multilevel"/>
    <w:tmpl w:val="04FE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E282D"/>
    <w:multiLevelType w:val="hybridMultilevel"/>
    <w:tmpl w:val="F61E6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D1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23660"/>
    <w:multiLevelType w:val="multilevel"/>
    <w:tmpl w:val="B814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62DCE"/>
    <w:multiLevelType w:val="hybridMultilevel"/>
    <w:tmpl w:val="93AA5E70"/>
    <w:lvl w:ilvl="0" w:tplc="7B528F44">
      <w:start w:val="1"/>
      <w:numFmt w:val="decimal"/>
      <w:lvlText w:val="%1."/>
      <w:lvlJc w:val="left"/>
      <w:pPr>
        <w:ind w:left="720" w:hanging="360"/>
      </w:pPr>
      <w:rPr>
        <w:rFonts w:hint="default"/>
        <w:color w:val="45454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930BD"/>
    <w:rsid w:val="00045F3D"/>
    <w:rsid w:val="00061DFC"/>
    <w:rsid w:val="000A7115"/>
    <w:rsid w:val="00131FEB"/>
    <w:rsid w:val="001A136E"/>
    <w:rsid w:val="001E77CA"/>
    <w:rsid w:val="001E7E14"/>
    <w:rsid w:val="00240BD2"/>
    <w:rsid w:val="002743A2"/>
    <w:rsid w:val="00304525"/>
    <w:rsid w:val="003918E6"/>
    <w:rsid w:val="003F71D2"/>
    <w:rsid w:val="005956AA"/>
    <w:rsid w:val="005D6EF0"/>
    <w:rsid w:val="006930BD"/>
    <w:rsid w:val="0069573B"/>
    <w:rsid w:val="006B11B9"/>
    <w:rsid w:val="00750E39"/>
    <w:rsid w:val="00763006"/>
    <w:rsid w:val="0082237F"/>
    <w:rsid w:val="00823543"/>
    <w:rsid w:val="00845CAA"/>
    <w:rsid w:val="008E762F"/>
    <w:rsid w:val="00900BD3"/>
    <w:rsid w:val="00934E36"/>
    <w:rsid w:val="00975BD1"/>
    <w:rsid w:val="00A26C12"/>
    <w:rsid w:val="00A8046F"/>
    <w:rsid w:val="00A80D17"/>
    <w:rsid w:val="00B455B2"/>
    <w:rsid w:val="00B95151"/>
    <w:rsid w:val="00CD4CA2"/>
    <w:rsid w:val="00CD66F4"/>
    <w:rsid w:val="00D57C46"/>
    <w:rsid w:val="00DD1262"/>
    <w:rsid w:val="00E414D7"/>
    <w:rsid w:val="00E645E0"/>
    <w:rsid w:val="00E87632"/>
    <w:rsid w:val="00E953BF"/>
    <w:rsid w:val="00F65CF6"/>
    <w:rsid w:val="00F7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A2"/>
  </w:style>
  <w:style w:type="paragraph" w:styleId="1">
    <w:name w:val="heading 1"/>
    <w:basedOn w:val="a"/>
    <w:next w:val="a"/>
    <w:link w:val="10"/>
    <w:uiPriority w:val="9"/>
    <w:qFormat/>
    <w:rsid w:val="00763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63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uiPriority w:val="1"/>
    <w:qFormat/>
    <w:rsid w:val="006930BD"/>
    <w:pPr>
      <w:widowControl w:val="0"/>
      <w:autoSpaceDE w:val="0"/>
      <w:autoSpaceDN w:val="0"/>
      <w:spacing w:after="0" w:line="240" w:lineRule="auto"/>
      <w:ind w:left="87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930BD"/>
    <w:pPr>
      <w:widowControl w:val="0"/>
      <w:autoSpaceDE w:val="0"/>
      <w:autoSpaceDN w:val="0"/>
      <w:spacing w:after="0" w:line="240" w:lineRule="auto"/>
      <w:ind w:left="8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30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9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unhideWhenUsed/>
    <w:rsid w:val="006930BD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6930BD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763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63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006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6"/>
    <w:uiPriority w:val="59"/>
    <w:rsid w:val="00061DFC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26C12"/>
    <w:pPr>
      <w:spacing w:before="100" w:beforeAutospacing="1" w:after="100" w:afterAutospacing="1" w:line="240" w:lineRule="auto"/>
    </w:pPr>
    <w:rPr>
      <w:lang w:val="en-US"/>
    </w:rPr>
  </w:style>
  <w:style w:type="character" w:customStyle="1" w:styleId="ab">
    <w:name w:val="Без интервала Знак"/>
    <w:link w:val="aa"/>
    <w:uiPriority w:val="1"/>
    <w:rsid w:val="00A26C12"/>
    <w:rPr>
      <w:lang w:val="en-US"/>
    </w:rPr>
  </w:style>
  <w:style w:type="character" w:styleId="ac">
    <w:name w:val="Hyperlink"/>
    <w:basedOn w:val="a0"/>
    <w:uiPriority w:val="99"/>
    <w:unhideWhenUsed/>
    <w:rsid w:val="00F77F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12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hyperlink" Target="https://1zavuch.ru/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hyperlink" Target="https://vk.com/public207217055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демонстрацию детям примеров ответственного, гражданского поведения, проявления человеколюбия и добросердечности  </c:v>
                </c:pt>
                <c:pt idx="1">
                  <c:v>восприятие ценностей через подбор соответствующих текстов для чтения, задач для решения, проблемных ситуаций для обсуждения в классе  </c:v>
                </c:pt>
                <c:pt idx="2">
                  <c:v>анализ поступков людей, историй судеб, комментарии к происходящим в мире событиям  </c:v>
                </c:pt>
                <c:pt idx="3">
                  <c:v>исторические справки  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0.58000000000000063</c:v>
                </c:pt>
                <c:pt idx="1">
                  <c:v>0.750000000000002</c:v>
                </c:pt>
                <c:pt idx="2">
                  <c:v>0.750000000000002</c:v>
                </c:pt>
                <c:pt idx="3">
                  <c:v>0.67000000000000248</c:v>
                </c:pt>
              </c:numCache>
            </c:numRef>
          </c:val>
        </c:ser>
        <c:axId val="95538176"/>
        <c:axId val="95548160"/>
      </c:barChart>
      <c:catAx>
        <c:axId val="95538176"/>
        <c:scaling>
          <c:orientation val="minMax"/>
        </c:scaling>
        <c:axPos val="b"/>
        <c:numFmt formatCode="General" sourceLinked="1"/>
        <c:tickLblPos val="nextTo"/>
        <c:crossAx val="95548160"/>
        <c:crosses val="autoZero"/>
        <c:auto val="1"/>
        <c:lblAlgn val="ctr"/>
        <c:lblOffset val="100"/>
      </c:catAx>
      <c:valAx>
        <c:axId val="95548160"/>
        <c:scaling>
          <c:orientation val="minMax"/>
        </c:scaling>
        <c:axPos val="l"/>
        <c:majorGridlines/>
        <c:numFmt formatCode="0%" sourceLinked="1"/>
        <c:tickLblPos val="nextTo"/>
        <c:crossAx val="95538176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0.83000000000000063</c:v>
                </c:pt>
                <c:pt idx="1">
                  <c:v>0.17</c:v>
                </c:pt>
              </c:numCache>
            </c:numRef>
          </c:val>
        </c:ser>
        <c:axId val="106700160"/>
        <c:axId val="106710144"/>
      </c:barChart>
      <c:catAx>
        <c:axId val="106700160"/>
        <c:scaling>
          <c:orientation val="minMax"/>
        </c:scaling>
        <c:axPos val="b"/>
        <c:tickLblPos val="nextTo"/>
        <c:crossAx val="106710144"/>
        <c:crosses val="autoZero"/>
        <c:auto val="1"/>
        <c:lblAlgn val="ctr"/>
        <c:lblOffset val="100"/>
      </c:catAx>
      <c:valAx>
        <c:axId val="106710144"/>
        <c:scaling>
          <c:orientation val="minMax"/>
        </c:scaling>
        <c:axPos val="l"/>
        <c:majorGridlines/>
        <c:numFmt formatCode="0%" sourceLinked="1"/>
        <c:tickLblPos val="nextTo"/>
        <c:crossAx val="106700160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4.7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1">
                  <c:v>4.5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2">
                  <c:v>4.5999999999999996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Лист1!$E$2:$E$9</c:f>
              <c:numCache>
                <c:formatCode>General</c:formatCode>
                <c:ptCount val="8"/>
                <c:pt idx="3">
                  <c:v>3.7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Лист1!$F$2:$F$9</c:f>
              <c:numCache>
                <c:formatCode>General</c:formatCode>
                <c:ptCount val="8"/>
                <c:pt idx="4">
                  <c:v>3.7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Лист1!$G$2:$G$9</c:f>
              <c:numCache>
                <c:formatCode>General</c:formatCode>
                <c:ptCount val="8"/>
                <c:pt idx="5">
                  <c:v>4.4000000000000004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Лист1!$H$2:$H$9</c:f>
              <c:numCache>
                <c:formatCode>General</c:formatCode>
                <c:ptCount val="8"/>
                <c:pt idx="6">
                  <c:v>4.3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Лист1!$I$2:$I$9</c:f>
              <c:numCache>
                <c:formatCode>General</c:formatCode>
                <c:ptCount val="8"/>
                <c:pt idx="7">
                  <c:v>3.6</c:v>
                </c:pt>
              </c:numCache>
            </c:numRef>
          </c:val>
        </c:ser>
        <c:axId val="106781696"/>
        <c:axId val="106795776"/>
      </c:barChart>
      <c:catAx>
        <c:axId val="106781696"/>
        <c:scaling>
          <c:orientation val="minMax"/>
        </c:scaling>
        <c:axPos val="b"/>
        <c:numFmt formatCode="General" sourceLinked="1"/>
        <c:tickLblPos val="nextTo"/>
        <c:crossAx val="106795776"/>
        <c:crosses val="autoZero"/>
        <c:auto val="1"/>
        <c:lblAlgn val="ctr"/>
        <c:lblOffset val="100"/>
      </c:catAx>
      <c:valAx>
        <c:axId val="106795776"/>
        <c:scaling>
          <c:orientation val="minMax"/>
        </c:scaling>
        <c:axPos val="l"/>
        <c:majorGridlines/>
        <c:numFmt formatCode="General" sourceLinked="1"/>
        <c:tickLblPos val="nextTo"/>
        <c:crossAx val="106781696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3.6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2">
                  <c:v>4.4000000000000004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Лист1!$E$2:$E$8</c:f>
              <c:numCache>
                <c:formatCode>General</c:formatCode>
                <c:ptCount val="7"/>
                <c:pt idx="3">
                  <c:v>3.6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Лист1!$F$2:$F$8</c:f>
              <c:numCache>
                <c:formatCode>General</c:formatCode>
                <c:ptCount val="7"/>
                <c:pt idx="4">
                  <c:v>3.9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Лист1!$G$2:$G$8</c:f>
              <c:numCache>
                <c:formatCode>General</c:formatCode>
                <c:ptCount val="7"/>
                <c:pt idx="5">
                  <c:v>3.7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Лист1!$H$2:$H$8</c:f>
              <c:numCache>
                <c:formatCode>General</c:formatCode>
                <c:ptCount val="7"/>
                <c:pt idx="6">
                  <c:v>3.5</c:v>
                </c:pt>
              </c:numCache>
            </c:numRef>
          </c:val>
        </c:ser>
        <c:axId val="106832256"/>
        <c:axId val="106833792"/>
      </c:barChart>
      <c:catAx>
        <c:axId val="106832256"/>
        <c:scaling>
          <c:orientation val="minMax"/>
        </c:scaling>
        <c:axPos val="b"/>
        <c:numFmt formatCode="General" sourceLinked="1"/>
        <c:tickLblPos val="nextTo"/>
        <c:crossAx val="106833792"/>
        <c:crosses val="autoZero"/>
        <c:auto val="1"/>
        <c:lblAlgn val="ctr"/>
        <c:lblOffset val="100"/>
      </c:catAx>
      <c:valAx>
        <c:axId val="106833792"/>
        <c:scaling>
          <c:orientation val="minMax"/>
        </c:scaling>
        <c:axPos val="l"/>
        <c:majorGridlines/>
        <c:numFmt formatCode="General" sourceLinked="1"/>
        <c:tickLblPos val="nextTo"/>
        <c:crossAx val="1068322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cat>
            <c:strRef>
              <c:f>Лист1!$A$2:$A$7</c:f>
              <c:strCache>
                <c:ptCount val="6"/>
                <c:pt idx="0">
                  <c:v>взаимоконтроль и самоконтроль обучающихся  </c:v>
                </c:pt>
                <c:pt idx="1">
                  <c:v>самостоятельный выбор разноуровневых заданий  </c:v>
                </c:pt>
                <c:pt idx="2">
                  <c:v>привлечение их внимания к обсуждаемой на уроке информации  </c:v>
                </c:pt>
                <c:pt idx="3">
                  <c:v>использование занимательных элементов  </c:v>
                </c:pt>
                <c:pt idx="4">
                  <c:v>истории из жизни великих ученых, писателей  </c:v>
                </c:pt>
                <c:pt idx="5">
                  <c:v> ИКТ  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0.92</c:v>
                </c:pt>
                <c:pt idx="1">
                  <c:v>0.42000000000000032</c:v>
                </c:pt>
                <c:pt idx="2">
                  <c:v>0.33000000000000124</c:v>
                </c:pt>
                <c:pt idx="3">
                  <c:v>0.42000000000000032</c:v>
                </c:pt>
                <c:pt idx="4">
                  <c:v>0.33000000000000124</c:v>
                </c:pt>
              </c:numCache>
            </c:numRef>
          </c:val>
        </c:ser>
        <c:axId val="106403328"/>
        <c:axId val="106404864"/>
      </c:barChart>
      <c:catAx>
        <c:axId val="106403328"/>
        <c:scaling>
          <c:orientation val="minMax"/>
        </c:scaling>
        <c:axPos val="b"/>
        <c:numFmt formatCode="General" sourceLinked="1"/>
        <c:tickLblPos val="nextTo"/>
        <c:crossAx val="106404864"/>
        <c:crosses val="autoZero"/>
        <c:auto val="1"/>
        <c:lblAlgn val="ctr"/>
        <c:lblOffset val="100"/>
      </c:catAx>
      <c:valAx>
        <c:axId val="106404864"/>
        <c:scaling>
          <c:orientation val="minMax"/>
        </c:scaling>
        <c:axPos val="l"/>
        <c:majorGridlines/>
        <c:numFmt formatCode="0%" sourceLinked="1"/>
        <c:tickLblPos val="nextTo"/>
        <c:crossAx val="10640332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обращение к Правилам поведения на уроке  </c:v>
                </c:pt>
                <c:pt idx="1">
                  <c:v>соблюдение техники безопасности в специальных кабинетах </c:v>
                </c:pt>
                <c:pt idx="2">
                  <c:v> установку в начале урока «Услышим друг друга при ответе на уроке» и т.п.  </c:v>
                </c:pt>
                <c:pt idx="3">
                  <c:v>другие формы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0.83000000000000063</c:v>
                </c:pt>
                <c:pt idx="1">
                  <c:v>0.67000000000000248</c:v>
                </c:pt>
                <c:pt idx="2">
                  <c:v>0.58000000000000007</c:v>
                </c:pt>
                <c:pt idx="3">
                  <c:v>8.0000000000000043E-2</c:v>
                </c:pt>
              </c:numCache>
            </c:numRef>
          </c:val>
        </c:ser>
        <c:axId val="106429440"/>
        <c:axId val="106435328"/>
      </c:barChart>
      <c:catAx>
        <c:axId val="106429440"/>
        <c:scaling>
          <c:orientation val="minMax"/>
        </c:scaling>
        <c:axPos val="b"/>
        <c:numFmt formatCode="General" sourceLinked="1"/>
        <c:tickLblPos val="nextTo"/>
        <c:crossAx val="106435328"/>
        <c:crosses val="autoZero"/>
        <c:auto val="1"/>
        <c:lblAlgn val="ctr"/>
        <c:lblOffset val="100"/>
      </c:catAx>
      <c:valAx>
        <c:axId val="106435328"/>
        <c:scaling>
          <c:orientation val="minMax"/>
        </c:scaling>
        <c:axPos val="l"/>
        <c:majorGridlines/>
        <c:numFmt formatCode="0%" sourceLinked="1"/>
        <c:tickLblPos val="nextTo"/>
        <c:crossAx val="10642944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9151045252044802"/>
          <c:y val="1.836406252813776E-2"/>
          <c:w val="0.78872292634030661"/>
          <c:h val="0.488320757631908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 интеллектуальных игр, стимулирующих познавательную мотивацию школьников</c:v>
                </c:pt>
                <c:pt idx="1">
                  <c:v>дидактического театра</c:v>
                </c:pt>
                <c:pt idx="2">
                  <c:v>групповой работы или работы в парах  </c:v>
                </c:pt>
                <c:pt idx="3">
                  <c:v>дискуссий  </c:v>
                </c:pt>
                <c:pt idx="4">
                  <c:v>кейс-метода</c:v>
                </c:pt>
                <c:pt idx="5">
                  <c:v> коллективных решений творческих задач  </c:v>
                </c:pt>
                <c:pt idx="6">
                  <c:v> кейс-метода </c:v>
                </c:pt>
                <c:pt idx="7">
                  <c:v>тренингов  </c:v>
                </c:pt>
                <c:pt idx="8">
                  <c:v>круглых столов </c:v>
                </c:pt>
                <c:pt idx="9">
                  <c:v>мини-лекций  </c:v>
                </c:pt>
                <c:pt idx="10">
                  <c:v>творческих заданий  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0.92</c:v>
                </c:pt>
                <c:pt idx="1">
                  <c:v>0.17</c:v>
                </c:pt>
                <c:pt idx="2">
                  <c:v>0.750000000000002</c:v>
                </c:pt>
                <c:pt idx="3">
                  <c:v>0.25</c:v>
                </c:pt>
                <c:pt idx="4">
                  <c:v>0.25</c:v>
                </c:pt>
                <c:pt idx="5">
                  <c:v>0.58000000000000007</c:v>
                </c:pt>
                <c:pt idx="6">
                  <c:v>0</c:v>
                </c:pt>
                <c:pt idx="7">
                  <c:v>0</c:v>
                </c:pt>
                <c:pt idx="8">
                  <c:v>0.17</c:v>
                </c:pt>
                <c:pt idx="9">
                  <c:v>0.17</c:v>
                </c:pt>
                <c:pt idx="10">
                  <c:v>0.750000000000002</c:v>
                </c:pt>
              </c:numCache>
            </c:numRef>
          </c:val>
        </c:ser>
        <c:axId val="106487168"/>
        <c:axId val="106493056"/>
      </c:barChart>
      <c:catAx>
        <c:axId val="106487168"/>
        <c:scaling>
          <c:orientation val="minMax"/>
        </c:scaling>
        <c:axPos val="b"/>
        <c:tickLblPos val="nextTo"/>
        <c:crossAx val="106493056"/>
        <c:crosses val="autoZero"/>
        <c:auto val="1"/>
        <c:lblAlgn val="ctr"/>
        <c:lblOffset val="100"/>
      </c:catAx>
      <c:valAx>
        <c:axId val="106493056"/>
        <c:scaling>
          <c:orientation val="minMax"/>
        </c:scaling>
        <c:axPos val="l"/>
        <c:majorGridlines/>
        <c:numFmt formatCode="0%" sourceLinked="1"/>
        <c:tickLblPos val="nextTo"/>
        <c:crossAx val="10648716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 экрана, проектора, ТВ-панели и тп для демонстрации</c:v>
                </c:pt>
                <c:pt idx="1">
                  <c:v> интерактивной доски с программным обеспечением  </c:v>
                </c:pt>
                <c:pt idx="2">
                  <c:v>мобильного компьютерного класса  </c:v>
                </c:pt>
                <c:pt idx="3">
                  <c:v>социальных сетей  </c:v>
                </c:pt>
                <c:pt idx="4">
                  <c:v>готовых ЦОР  </c:v>
                </c:pt>
                <c:pt idx="5">
                  <c:v>учебных порталов</c:v>
                </c:pt>
                <c:pt idx="6">
                  <c:v>облачных хранилищ</c:v>
                </c:pt>
                <c:pt idx="7">
                  <c:v>электронной почты  </c:v>
                </c:pt>
                <c:pt idx="8">
                  <c:v>сервисов онлайн-встреч и конференций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0.83000000000000063</c:v>
                </c:pt>
                <c:pt idx="1">
                  <c:v>0.67000000000000248</c:v>
                </c:pt>
                <c:pt idx="2">
                  <c:v>0.17</c:v>
                </c:pt>
                <c:pt idx="3">
                  <c:v>0.25</c:v>
                </c:pt>
                <c:pt idx="4">
                  <c:v>0.67000000000000248</c:v>
                </c:pt>
                <c:pt idx="5">
                  <c:v>0.25</c:v>
                </c:pt>
                <c:pt idx="6">
                  <c:v>0.25</c:v>
                </c:pt>
                <c:pt idx="7">
                  <c:v>0.25</c:v>
                </c:pt>
                <c:pt idx="8">
                  <c:v>8.0000000000000043E-2</c:v>
                </c:pt>
              </c:numCache>
            </c:numRef>
          </c:val>
        </c:ser>
        <c:axId val="106528768"/>
        <c:axId val="106530304"/>
      </c:barChart>
      <c:catAx>
        <c:axId val="106528768"/>
        <c:scaling>
          <c:orientation val="minMax"/>
        </c:scaling>
        <c:axPos val="b"/>
        <c:numFmt formatCode="General" sourceLinked="1"/>
        <c:tickLblPos val="nextTo"/>
        <c:crossAx val="106530304"/>
        <c:crosses val="autoZero"/>
        <c:auto val="1"/>
        <c:lblAlgn val="ctr"/>
        <c:lblOffset val="100"/>
      </c:catAx>
      <c:valAx>
        <c:axId val="106530304"/>
        <c:scaling>
          <c:orientation val="minMax"/>
        </c:scaling>
        <c:axPos val="l"/>
        <c:majorGridlines/>
        <c:numFmt formatCode="0%" sourceLinked="1"/>
        <c:tickLblPos val="nextTo"/>
        <c:crossAx val="10652876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</c:spPr>
          <c:dPt>
            <c:idx val="1"/>
            <c:spPr>
              <a:solidFill>
                <a:srgbClr val="0070C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0.75000000000000178</c:v>
                </c:pt>
                <c:pt idx="1">
                  <c:v>0.25</c:v>
                </c:pt>
              </c:numCache>
            </c:numRef>
          </c:val>
        </c:ser>
        <c:axId val="106590976"/>
        <c:axId val="106592512"/>
      </c:barChart>
      <c:catAx>
        <c:axId val="106590976"/>
        <c:scaling>
          <c:orientation val="minMax"/>
        </c:scaling>
        <c:axPos val="b"/>
        <c:tickLblPos val="nextTo"/>
        <c:crossAx val="106592512"/>
        <c:crosses val="autoZero"/>
        <c:auto val="1"/>
        <c:lblAlgn val="ctr"/>
        <c:lblOffset val="100"/>
      </c:catAx>
      <c:valAx>
        <c:axId val="106592512"/>
        <c:scaling>
          <c:orientation val="minMax"/>
        </c:scaling>
        <c:axPos val="l"/>
        <c:majorGridlines/>
        <c:numFmt formatCode="0%" sourceLinked="1"/>
        <c:tickLblPos val="nextTo"/>
        <c:crossAx val="10659097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axId val="106599552"/>
        <c:axId val="106601088"/>
      </c:barChart>
      <c:catAx>
        <c:axId val="106599552"/>
        <c:scaling>
          <c:orientation val="minMax"/>
        </c:scaling>
        <c:axPos val="b"/>
        <c:tickLblPos val="nextTo"/>
        <c:crossAx val="106601088"/>
        <c:crosses val="autoZero"/>
        <c:auto val="1"/>
        <c:lblAlgn val="ctr"/>
        <c:lblOffset val="100"/>
      </c:catAx>
      <c:valAx>
        <c:axId val="106601088"/>
        <c:scaling>
          <c:orientation val="minMax"/>
        </c:scaling>
        <c:axPos val="l"/>
        <c:majorGridlines/>
        <c:numFmt formatCode="0%" sourceLinked="1"/>
        <c:tickLblPos val="nextTo"/>
        <c:crossAx val="106599552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0.67000000000000215</c:v>
                </c:pt>
                <c:pt idx="1">
                  <c:v>0.33000000000000107</c:v>
                </c:pt>
              </c:numCache>
            </c:numRef>
          </c:val>
        </c:ser>
        <c:axId val="106608512"/>
        <c:axId val="106610048"/>
      </c:barChart>
      <c:catAx>
        <c:axId val="106608512"/>
        <c:scaling>
          <c:orientation val="minMax"/>
        </c:scaling>
        <c:axPos val="b"/>
        <c:tickLblPos val="nextTo"/>
        <c:crossAx val="106610048"/>
        <c:crosses val="autoZero"/>
        <c:auto val="1"/>
        <c:lblAlgn val="ctr"/>
        <c:lblOffset val="100"/>
      </c:catAx>
      <c:valAx>
        <c:axId val="106610048"/>
        <c:scaling>
          <c:orientation val="minMax"/>
        </c:scaling>
        <c:axPos val="l"/>
        <c:majorGridlines/>
        <c:numFmt formatCode="0%" sourceLinked="1"/>
        <c:tickLblPos val="nextTo"/>
        <c:crossAx val="106608512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0.92</c:v>
                </c:pt>
                <c:pt idx="1">
                  <c:v>8.0000000000000043E-2</c:v>
                </c:pt>
              </c:numCache>
            </c:numRef>
          </c:val>
        </c:ser>
        <c:axId val="106683008"/>
        <c:axId val="106684800"/>
      </c:barChart>
      <c:catAx>
        <c:axId val="106683008"/>
        <c:scaling>
          <c:orientation val="minMax"/>
        </c:scaling>
        <c:axPos val="b"/>
        <c:tickLblPos val="nextTo"/>
        <c:crossAx val="106684800"/>
        <c:crosses val="autoZero"/>
        <c:auto val="1"/>
        <c:lblAlgn val="ctr"/>
        <c:lblOffset val="100"/>
      </c:catAx>
      <c:valAx>
        <c:axId val="106684800"/>
        <c:scaling>
          <c:orientation val="minMax"/>
        </c:scaling>
        <c:axPos val="l"/>
        <c:majorGridlines/>
        <c:numFmt formatCode="0%" sourceLinked="1"/>
        <c:tickLblPos val="nextTo"/>
        <c:crossAx val="1066830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4676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3D-принтер</dc:creator>
  <cp:keywords/>
  <dc:description/>
  <cp:lastModifiedBy>школа Сумпосадская</cp:lastModifiedBy>
  <cp:revision>9</cp:revision>
  <cp:lastPrinted>2025-02-27T05:44:00Z</cp:lastPrinted>
  <dcterms:created xsi:type="dcterms:W3CDTF">2025-02-24T18:30:00Z</dcterms:created>
  <dcterms:modified xsi:type="dcterms:W3CDTF">2025-06-17T06:50:00Z</dcterms:modified>
</cp:coreProperties>
</file>